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0AF0" w14:textId="77777777" w:rsidR="00596B80" w:rsidRPr="00596B80" w:rsidRDefault="00596B80" w:rsidP="00596B80">
      <w:pPr>
        <w:shd w:val="clear" w:color="auto" w:fill="FFFFFF"/>
        <w:spacing w:before="168" w:after="0" w:line="336" w:lineRule="atLeast"/>
        <w:outlineLvl w:val="1"/>
        <w:rPr>
          <w:rFonts w:ascii="Arial" w:eastAsia="Times New Roman" w:hAnsi="Arial" w:cs="Arial"/>
          <w:color w:val="555555"/>
          <w:kern w:val="0"/>
          <w:sz w:val="51"/>
          <w:szCs w:val="51"/>
          <w14:ligatures w14:val="none"/>
        </w:rPr>
      </w:pPr>
      <w:r w:rsidRPr="00596B80">
        <w:rPr>
          <w:rFonts w:ascii="Arial" w:eastAsia="Times New Roman" w:hAnsi="Arial" w:cs="Arial"/>
          <w:color w:val="555555"/>
          <w:kern w:val="0"/>
          <w:sz w:val="51"/>
          <w:szCs w:val="51"/>
          <w14:ligatures w14:val="none"/>
        </w:rPr>
        <w:t>Senior Forensic Chemist (Controlled Substance)</w:t>
      </w:r>
    </w:p>
    <w:p w14:paraId="58167FFD" w14:textId="77777777" w:rsidR="00596B80" w:rsidRPr="00596B80" w:rsidRDefault="00596B80" w:rsidP="00596B80">
      <w:pPr>
        <w:shd w:val="clear" w:color="auto" w:fill="FFFFFF"/>
        <w:spacing w:after="0" w:line="360" w:lineRule="atLeast"/>
        <w:rPr>
          <w:rFonts w:ascii="Arial" w:eastAsia="Times New Roman" w:hAnsi="Arial" w:cs="Arial"/>
          <w:color w:val="999999"/>
          <w:kern w:val="0"/>
          <w:sz w:val="21"/>
          <w:szCs w:val="21"/>
          <w14:ligatures w14:val="none"/>
        </w:rPr>
      </w:pPr>
      <w:r w:rsidRPr="00596B80">
        <w:rPr>
          <w:rFonts w:ascii="Arial" w:eastAsia="Times New Roman" w:hAnsi="Arial" w:cs="Arial"/>
          <w:color w:val="999999"/>
          <w:kern w:val="0"/>
          <w:sz w:val="21"/>
          <w:szCs w:val="21"/>
          <w14:ligatures w14:val="none"/>
        </w:rPr>
        <w:t>Forensic Continental US, United States</w:t>
      </w:r>
    </w:p>
    <w:p w14:paraId="7238EED7" w14:textId="77777777" w:rsidR="00596B80" w:rsidRPr="00596B80" w:rsidRDefault="00596B80" w:rsidP="00596B80">
      <w:pPr>
        <w:spacing w:before="358" w:after="358" w:line="240" w:lineRule="auto"/>
        <w:rPr>
          <w:rFonts w:ascii="Times New Roman" w:eastAsia="Times New Roman" w:hAnsi="Times New Roman" w:cs="Times New Roman"/>
          <w:kern w:val="0"/>
          <w:sz w:val="24"/>
          <w:szCs w:val="24"/>
          <w14:ligatures w14:val="none"/>
        </w:rPr>
      </w:pPr>
      <w:r w:rsidRPr="00596B80">
        <w:rPr>
          <w:rFonts w:ascii="Times New Roman" w:eastAsia="Times New Roman" w:hAnsi="Times New Roman" w:cs="Times New Roman"/>
          <w:kern w:val="0"/>
          <w:sz w:val="24"/>
          <w:szCs w:val="24"/>
          <w14:ligatures w14:val="none"/>
        </w:rPr>
        <w:pict w14:anchorId="2782F92D">
          <v:rect id="_x0000_i1025" style="width:0;height:0" o:hralign="center" o:hrstd="t" o:hrnoshade="t" o:hr="t" fillcolor="#555" stroked="f"/>
        </w:pict>
      </w:r>
    </w:p>
    <w:p w14:paraId="0D2F9775" w14:textId="77777777" w:rsidR="00596B80" w:rsidRPr="00596B80" w:rsidRDefault="00596B80" w:rsidP="00596B80">
      <w:pPr>
        <w:shd w:val="clear" w:color="auto" w:fill="FFFFFF"/>
        <w:spacing w:after="0" w:line="240" w:lineRule="auto"/>
        <w:rPr>
          <w:rFonts w:ascii="Arial" w:eastAsia="Times New Roman" w:hAnsi="Arial" w:cs="Arial"/>
          <w:color w:val="555555"/>
          <w:kern w:val="0"/>
          <w:sz w:val="21"/>
          <w:szCs w:val="21"/>
          <w14:ligatures w14:val="none"/>
        </w:rPr>
      </w:pPr>
      <w:hyperlink r:id="rId5" w:history="1">
        <w:r w:rsidRPr="00596B80">
          <w:rPr>
            <w:rFonts w:ascii="Arial" w:eastAsia="Times New Roman" w:hAnsi="Arial" w:cs="Arial"/>
            <w:b/>
            <w:bCs/>
            <w:color w:val="FFFFFF"/>
            <w:kern w:val="0"/>
            <w:sz w:val="21"/>
            <w:szCs w:val="21"/>
            <w:u w:val="single"/>
            <w:bdr w:val="single" w:sz="6" w:space="5" w:color="2B6DAE" w:frame="1"/>
            <w:shd w:val="clear" w:color="auto" w:fill="3D87CF"/>
            <w14:ligatures w14:val="none"/>
          </w:rPr>
          <w:t>Apply</w:t>
        </w:r>
      </w:hyperlink>
    </w:p>
    <w:p w14:paraId="75D225F6" w14:textId="77777777" w:rsidR="00596B80" w:rsidRPr="00596B80" w:rsidRDefault="00596B80" w:rsidP="00596B80">
      <w:pPr>
        <w:shd w:val="clear" w:color="auto" w:fill="FFFFFF"/>
        <w:spacing w:before="210" w:after="0" w:line="420" w:lineRule="atLeast"/>
        <w:outlineLvl w:val="2"/>
        <w:rPr>
          <w:rFonts w:ascii="Arial" w:eastAsia="Times New Roman" w:hAnsi="Arial" w:cs="Arial"/>
          <w:color w:val="555555"/>
          <w:kern w:val="0"/>
          <w:sz w:val="36"/>
          <w:szCs w:val="36"/>
          <w14:ligatures w14:val="none"/>
        </w:rPr>
      </w:pPr>
      <w:r w:rsidRPr="00596B80">
        <w:rPr>
          <w:rFonts w:ascii="Arial" w:eastAsia="Times New Roman" w:hAnsi="Arial" w:cs="Arial"/>
          <w:color w:val="555555"/>
          <w:kern w:val="0"/>
          <w:sz w:val="36"/>
          <w:szCs w:val="36"/>
          <w14:ligatures w14:val="none"/>
        </w:rPr>
        <w:t>Description</w:t>
      </w:r>
    </w:p>
    <w:p w14:paraId="1A0752FE" w14:textId="77777777" w:rsidR="00596B80" w:rsidRPr="00596B80" w:rsidRDefault="00596B80" w:rsidP="00596B80">
      <w:pPr>
        <w:shd w:val="clear" w:color="auto" w:fill="FFFFFF"/>
        <w:spacing w:after="360" w:line="360" w:lineRule="atLeast"/>
        <w:rPr>
          <w:rFonts w:ascii="Arial" w:eastAsia="Times New Roman" w:hAnsi="Arial" w:cs="Arial"/>
          <w:color w:val="555555"/>
          <w:kern w:val="0"/>
          <w:sz w:val="21"/>
          <w:szCs w:val="21"/>
          <w14:ligatures w14:val="none"/>
        </w:rPr>
      </w:pPr>
      <w:r w:rsidRPr="00596B80">
        <w:rPr>
          <w:rFonts w:ascii="Open Sans" w:eastAsia="Times New Roman" w:hAnsi="Open Sans" w:cs="Open Sans"/>
          <w:color w:val="555555"/>
          <w:kern w:val="0"/>
          <w:sz w:val="24"/>
          <w:szCs w:val="24"/>
          <w14:ligatures w14:val="none"/>
        </w:rPr>
        <w:t>SNA international is seeking a qualified applicant for </w:t>
      </w:r>
      <w:r w:rsidRPr="00596B80">
        <w:rPr>
          <w:rFonts w:ascii="Open Sans" w:eastAsia="Times New Roman" w:hAnsi="Open Sans" w:cs="Open Sans"/>
          <w:color w:val="000000"/>
          <w:kern w:val="0"/>
          <w:sz w:val="24"/>
          <w:szCs w:val="24"/>
          <w14:ligatures w14:val="none"/>
        </w:rPr>
        <w:t>a </w:t>
      </w:r>
      <w:r w:rsidRPr="00596B80">
        <w:rPr>
          <w:rFonts w:ascii="Open Sans" w:eastAsia="Times New Roman" w:hAnsi="Open Sans" w:cs="Open Sans"/>
          <w:b/>
          <w:bCs/>
          <w:color w:val="000000"/>
          <w:kern w:val="0"/>
          <w:sz w:val="24"/>
          <w:szCs w:val="24"/>
          <w14:ligatures w14:val="none"/>
        </w:rPr>
        <w:t>Senior Forensic Chemist (Controlled Substance) </w:t>
      </w:r>
      <w:r w:rsidRPr="00596B80">
        <w:rPr>
          <w:rFonts w:ascii="Open Sans" w:eastAsia="Times New Roman" w:hAnsi="Open Sans" w:cs="Open Sans"/>
          <w:color w:val="000000"/>
          <w:kern w:val="0"/>
          <w:sz w:val="24"/>
          <w:szCs w:val="24"/>
          <w14:ligatures w14:val="none"/>
        </w:rPr>
        <w:t>position to perform controlled substances analysis and  supervise a small team of Forensic Lab personnel providing support in the areas of Drug and Firearm testing.</w:t>
      </w:r>
    </w:p>
    <w:p w14:paraId="2607A13C" w14:textId="77777777" w:rsidR="00596B80" w:rsidRPr="00596B80" w:rsidRDefault="00596B80" w:rsidP="00596B80">
      <w:pPr>
        <w:shd w:val="clear" w:color="auto" w:fill="FFFFFF"/>
        <w:spacing w:after="360" w:line="360" w:lineRule="atLeast"/>
        <w:rPr>
          <w:rFonts w:ascii="Arial" w:eastAsia="Times New Roman" w:hAnsi="Arial" w:cs="Arial"/>
          <w:color w:val="555555"/>
          <w:kern w:val="0"/>
          <w:sz w:val="21"/>
          <w:szCs w:val="21"/>
          <w14:ligatures w14:val="none"/>
        </w:rPr>
      </w:pPr>
      <w:r w:rsidRPr="00596B80">
        <w:rPr>
          <w:rFonts w:ascii="Open Sans" w:eastAsia="Times New Roman" w:hAnsi="Open Sans" w:cs="Open Sans"/>
          <w:b/>
          <w:bCs/>
          <w:color w:val="000000"/>
          <w:kern w:val="0"/>
          <w:sz w:val="24"/>
          <w:szCs w:val="24"/>
          <w14:ligatures w14:val="none"/>
        </w:rPr>
        <w:t>Critical Work Responsibilities include but are not limited to:</w:t>
      </w:r>
    </w:p>
    <w:p w14:paraId="0DC12ECD"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Review and perform controlled substances analysis on drug evidence collected and submitted to the laboratory.</w:t>
      </w:r>
    </w:p>
    <w:p w14:paraId="472D2432"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Interpret test results in order to classify information in proper context for computer files.</w:t>
      </w:r>
    </w:p>
    <w:p w14:paraId="29D27512"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Prepare and review technical reports of scientific examination results.</w:t>
      </w:r>
    </w:p>
    <w:p w14:paraId="09E20464"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Technically and administratively review laboratory reports and work records for accuracy.</w:t>
      </w:r>
    </w:p>
    <w:p w14:paraId="3ECF236E"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Maintain laboratory facilities, safety equipment, and supplies.</w:t>
      </w:r>
    </w:p>
    <w:p w14:paraId="2B8F0828"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Ensure security, retention, and proper execution of evidence according to agency statutory guidelines.</w:t>
      </w:r>
    </w:p>
    <w:p w14:paraId="2938AE2A"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Serve in court as an expert witness and provide testimony regarding the analyses and examinations of physical evidence found.</w:t>
      </w:r>
    </w:p>
    <w:p w14:paraId="7E7E4D9B"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Receive items as physical evidence into the laboratory, when necessary</w:t>
      </w:r>
    </w:p>
    <w:p w14:paraId="4E743708"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Ensure staff are in compliance with laws and regulations.</w:t>
      </w:r>
    </w:p>
    <w:p w14:paraId="5B701455"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Provide technical and administrative </w:t>
      </w:r>
      <w:r w:rsidRPr="00596B80">
        <w:rPr>
          <w:rFonts w:ascii="Open Sans" w:eastAsia="Times New Roman" w:hAnsi="Open Sans" w:cs="Open Sans"/>
          <w:color w:val="555555"/>
          <w:kern w:val="0"/>
          <w:sz w:val="24"/>
          <w:szCs w:val="24"/>
          <w14:ligatures w14:val="none"/>
        </w:rPr>
        <w:t>oversite to contract staff in the controlled substances section and administrative oversite in firearm &amp; toolmark section</w:t>
      </w:r>
    </w:p>
    <w:p w14:paraId="75C8E654"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Receive formal and on-the-job training in forensic computer procedures.</w:t>
      </w:r>
    </w:p>
    <w:p w14:paraId="37392279" w14:textId="77777777" w:rsidR="00596B80" w:rsidRPr="00596B80" w:rsidRDefault="00596B80" w:rsidP="00596B80">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Assist in the planning of casework and coordinating work assignments.</w:t>
      </w:r>
    </w:p>
    <w:p w14:paraId="25EC3C79" w14:textId="77777777" w:rsidR="00596B80" w:rsidRPr="00596B80" w:rsidRDefault="00596B80" w:rsidP="00596B80">
      <w:pPr>
        <w:shd w:val="clear" w:color="auto" w:fill="FFFFFF"/>
        <w:spacing w:after="360" w:line="300" w:lineRule="atLeast"/>
        <w:rPr>
          <w:rFonts w:ascii="Arial" w:eastAsia="Times New Roman" w:hAnsi="Arial" w:cs="Arial"/>
          <w:color w:val="555555"/>
          <w:kern w:val="0"/>
          <w:sz w:val="21"/>
          <w:szCs w:val="21"/>
          <w14:ligatures w14:val="none"/>
        </w:rPr>
      </w:pPr>
      <w:r w:rsidRPr="00596B80">
        <w:rPr>
          <w:rFonts w:ascii="Open Sans" w:eastAsia="Times New Roman" w:hAnsi="Open Sans" w:cs="Open Sans"/>
          <w:b/>
          <w:bCs/>
          <w:color w:val="263238"/>
          <w:kern w:val="0"/>
          <w:sz w:val="24"/>
          <w:szCs w:val="24"/>
          <w14:ligatures w14:val="none"/>
        </w:rPr>
        <w:lastRenderedPageBreak/>
        <w:t>Required Skills, Education, and Experience</w:t>
      </w:r>
      <w:r w:rsidRPr="00596B80">
        <w:rPr>
          <w:rFonts w:ascii="Open Sans" w:eastAsia="Times New Roman" w:hAnsi="Open Sans" w:cs="Open Sans"/>
          <w:color w:val="263238"/>
          <w:kern w:val="0"/>
          <w:sz w:val="24"/>
          <w:szCs w:val="24"/>
          <w14:ligatures w14:val="none"/>
        </w:rPr>
        <w:t> </w:t>
      </w:r>
    </w:p>
    <w:p w14:paraId="72D8B07E"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Bachelor’s degree related to forensic, chemical, physical, or biological science.</w:t>
      </w:r>
    </w:p>
    <w:p w14:paraId="7DF7B700"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000000"/>
          <w:kern w:val="0"/>
          <w:sz w:val="24"/>
          <w:szCs w:val="24"/>
          <w14:ligatures w14:val="none"/>
        </w:rPr>
        <w:t>At least 4-6 years of experience as a controlled substance analyst/examiner.</w:t>
      </w:r>
    </w:p>
    <w:p w14:paraId="23346420"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263238"/>
          <w:kern w:val="0"/>
          <w:sz w:val="24"/>
          <w:szCs w:val="24"/>
          <w14:ligatures w14:val="none"/>
        </w:rPr>
        <w:t>Minimum of five to ten (5 -10+) years working in a crime lab.</w:t>
      </w:r>
    </w:p>
    <w:p w14:paraId="2BF1F379"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263238"/>
          <w:kern w:val="0"/>
          <w:sz w:val="24"/>
          <w:szCs w:val="24"/>
          <w14:ligatures w14:val="none"/>
        </w:rPr>
        <w:t>Experience supervising staff within a crime lab (i.e. Team Lead, etc)</w:t>
      </w:r>
    </w:p>
    <w:p w14:paraId="7C16263F"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263238"/>
          <w:kern w:val="0"/>
          <w:sz w:val="24"/>
          <w:szCs w:val="24"/>
          <w14:ligatures w14:val="none"/>
        </w:rPr>
        <w:t>Experienced in ISO 17025</w:t>
      </w:r>
    </w:p>
    <w:p w14:paraId="78C62F0D"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263238"/>
          <w:kern w:val="0"/>
          <w:sz w:val="24"/>
          <w:szCs w:val="24"/>
          <w14:ligatures w14:val="none"/>
        </w:rPr>
        <w:t>Experience in utilizing instruments within the Forensic Lab, such as, GCMS and FTIR, and performing microscopic and chemical tests.</w:t>
      </w:r>
    </w:p>
    <w:p w14:paraId="660802C7" w14:textId="77777777" w:rsidR="00596B80" w:rsidRPr="00596B80" w:rsidRDefault="00596B80" w:rsidP="00596B80">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596B80">
        <w:rPr>
          <w:rFonts w:ascii="Open Sans" w:eastAsia="Times New Roman" w:hAnsi="Open Sans" w:cs="Open Sans"/>
          <w:color w:val="263238"/>
          <w:kern w:val="0"/>
          <w:sz w:val="24"/>
          <w:szCs w:val="24"/>
          <w14:ligatures w14:val="none"/>
        </w:rPr>
        <w:t>Lean Six Sigma training or experience highly desired.</w:t>
      </w:r>
    </w:p>
    <w:p w14:paraId="5C5F6C46" w14:textId="77777777" w:rsidR="00596B80" w:rsidRPr="00596B80" w:rsidRDefault="00596B80" w:rsidP="00596B80">
      <w:pPr>
        <w:shd w:val="clear" w:color="auto" w:fill="FFFFFF"/>
        <w:spacing w:after="360" w:line="300" w:lineRule="atLeast"/>
        <w:rPr>
          <w:rFonts w:ascii="Arial" w:eastAsia="Times New Roman" w:hAnsi="Arial" w:cs="Arial"/>
          <w:color w:val="555555"/>
          <w:kern w:val="0"/>
          <w:sz w:val="21"/>
          <w:szCs w:val="21"/>
          <w14:ligatures w14:val="none"/>
        </w:rPr>
      </w:pPr>
      <w:r w:rsidRPr="00596B80">
        <w:rPr>
          <w:rFonts w:ascii="Open Sans" w:eastAsia="Times New Roman" w:hAnsi="Open Sans" w:cs="Open Sans"/>
          <w:b/>
          <w:bCs/>
          <w:color w:val="263238"/>
          <w:kern w:val="0"/>
          <w:sz w:val="24"/>
          <w:szCs w:val="24"/>
          <w14:ligatures w14:val="none"/>
        </w:rPr>
        <w:t>TO APPLY:</w:t>
      </w:r>
      <w:r w:rsidRPr="00596B80">
        <w:rPr>
          <w:rFonts w:ascii="Open Sans" w:eastAsia="Times New Roman" w:hAnsi="Open Sans" w:cs="Open Sans"/>
          <w:b/>
          <w:bCs/>
          <w:color w:val="263238"/>
          <w:kern w:val="0"/>
          <w:sz w:val="24"/>
          <w:szCs w:val="24"/>
          <w14:ligatures w14:val="none"/>
        </w:rPr>
        <w:br/>
      </w:r>
      <w:r w:rsidRPr="00596B80">
        <w:rPr>
          <w:rFonts w:ascii="Open Sans" w:eastAsia="Times New Roman" w:hAnsi="Open Sans" w:cs="Open Sans"/>
          <w:b/>
          <w:bCs/>
          <w:color w:val="263238"/>
          <w:kern w:val="0"/>
          <w:sz w:val="24"/>
          <w:szCs w:val="24"/>
          <w14:ligatures w14:val="none"/>
        </w:rPr>
        <w:br/>
        <w:t>Please submit your resume and a cover letter that outlines why you should be considered for this position and position level. </w:t>
      </w:r>
      <w:r w:rsidRPr="00596B80">
        <w:rPr>
          <w:rFonts w:ascii="Open Sans" w:eastAsia="Times New Roman" w:hAnsi="Open Sans" w:cs="Open Sans"/>
          <w:b/>
          <w:bCs/>
          <w:color w:val="263238"/>
          <w:kern w:val="0"/>
          <w:sz w:val="24"/>
          <w:szCs w:val="24"/>
          <w14:ligatures w14:val="none"/>
        </w:rPr>
        <w:br/>
      </w:r>
      <w:r w:rsidRPr="00596B80">
        <w:rPr>
          <w:rFonts w:ascii="Open Sans" w:eastAsia="Times New Roman" w:hAnsi="Open Sans" w:cs="Open Sans"/>
          <w:b/>
          <w:bCs/>
          <w:color w:val="263238"/>
          <w:kern w:val="0"/>
          <w:sz w:val="24"/>
          <w:szCs w:val="24"/>
          <w14:ligatures w14:val="none"/>
        </w:rPr>
        <w:br/>
        <w:t>No phone calls please.</w:t>
      </w:r>
      <w:r w:rsidRPr="00596B80">
        <w:rPr>
          <w:rFonts w:ascii="Open Sans" w:eastAsia="Times New Roman" w:hAnsi="Open Sans" w:cs="Open Sans"/>
          <w:b/>
          <w:bCs/>
          <w:color w:val="263238"/>
          <w:kern w:val="0"/>
          <w:sz w:val="24"/>
          <w:szCs w:val="24"/>
          <w14:ligatures w14:val="none"/>
        </w:rPr>
        <w:br/>
      </w:r>
      <w:r w:rsidRPr="00596B80">
        <w:rPr>
          <w:rFonts w:ascii="Open Sans" w:eastAsia="Times New Roman" w:hAnsi="Open Sans" w:cs="Open Sans"/>
          <w:b/>
          <w:bCs/>
          <w:color w:val="263238"/>
          <w:kern w:val="0"/>
          <w:sz w:val="24"/>
          <w:szCs w:val="24"/>
          <w14:ligatures w14:val="none"/>
        </w:rPr>
        <w:br/>
      </w:r>
      <w:r w:rsidRPr="00596B80">
        <w:rPr>
          <w:rFonts w:ascii="Open Sans" w:eastAsia="Times New Roman" w:hAnsi="Open Sans" w:cs="Open Sans"/>
          <w:i/>
          <w:iCs/>
          <w:color w:val="263238"/>
          <w:kern w:val="0"/>
          <w:sz w:val="24"/>
          <w:szCs w:val="24"/>
          <w14:ligatures w14:val="none"/>
        </w:rPr>
        <w:t>SNA International is an Equal Opportunity Employer. All qualified applicants will receive consideration for employment without regard to race, color, religion, sex, sexual orientation, gender identity, national origin, or protected veteran status and will not be discriminated against on the basis of disability.</w:t>
      </w:r>
      <w:r w:rsidRPr="00596B80">
        <w:rPr>
          <w:rFonts w:ascii="Open Sans" w:eastAsia="Times New Roman" w:hAnsi="Open Sans" w:cs="Open Sans"/>
          <w:color w:val="263238"/>
          <w:kern w:val="0"/>
          <w:sz w:val="24"/>
          <w:szCs w:val="24"/>
          <w14:ligatures w14:val="none"/>
        </w:rPr>
        <w:t> </w:t>
      </w:r>
    </w:p>
    <w:p w14:paraId="5B1380A3" w14:textId="77777777" w:rsidR="003364CA" w:rsidRDefault="003364CA"/>
    <w:sectPr w:rsidR="003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2B53"/>
    <w:multiLevelType w:val="multilevel"/>
    <w:tmpl w:val="8D4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63171"/>
    <w:multiLevelType w:val="multilevel"/>
    <w:tmpl w:val="ED1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713165">
    <w:abstractNumId w:val="0"/>
  </w:num>
  <w:num w:numId="2" w16cid:durableId="498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80"/>
    <w:rsid w:val="001A2206"/>
    <w:rsid w:val="003364CA"/>
    <w:rsid w:val="00596B80"/>
    <w:rsid w:val="009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9107"/>
  <w15:chartTrackingRefBased/>
  <w15:docId w15:val="{EADEA293-A8BE-4C78-BD02-3598745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6B8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96B8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B8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96B80"/>
    <w:rPr>
      <w:rFonts w:ascii="Times New Roman" w:eastAsia="Times New Roman" w:hAnsi="Times New Roman" w:cs="Times New Roman"/>
      <w:b/>
      <w:bCs/>
      <w:kern w:val="0"/>
      <w:sz w:val="27"/>
      <w:szCs w:val="27"/>
      <w14:ligatures w14:val="none"/>
    </w:rPr>
  </w:style>
  <w:style w:type="paragraph" w:customStyle="1" w:styleId="jv-job-detail-meta">
    <w:name w:val="jv-job-detail-meta"/>
    <w:basedOn w:val="Normal"/>
    <w:rsid w:val="00596B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96B80"/>
    <w:rPr>
      <w:color w:val="0000FF"/>
      <w:u w:val="single"/>
    </w:rPr>
  </w:style>
  <w:style w:type="paragraph" w:styleId="NormalWeb">
    <w:name w:val="Normal (Web)"/>
    <w:basedOn w:val="Normal"/>
    <w:uiPriority w:val="99"/>
    <w:semiHidden/>
    <w:unhideWhenUsed/>
    <w:rsid w:val="00596B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96B80"/>
    <w:rPr>
      <w:b/>
      <w:bCs/>
    </w:rPr>
  </w:style>
  <w:style w:type="character" w:styleId="Emphasis">
    <w:name w:val="Emphasis"/>
    <w:basedOn w:val="DefaultParagraphFont"/>
    <w:uiPriority w:val="20"/>
    <w:qFormat/>
    <w:rsid w:val="00596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76283">
      <w:bodyDiv w:val="1"/>
      <w:marLeft w:val="0"/>
      <w:marRight w:val="0"/>
      <w:marTop w:val="0"/>
      <w:marBottom w:val="0"/>
      <w:divBdr>
        <w:top w:val="none" w:sz="0" w:space="0" w:color="auto"/>
        <w:left w:val="none" w:sz="0" w:space="0" w:color="auto"/>
        <w:bottom w:val="none" w:sz="0" w:space="0" w:color="auto"/>
        <w:right w:val="none" w:sz="0" w:space="0" w:color="auto"/>
      </w:divBdr>
      <w:divsChild>
        <w:div w:id="971137335">
          <w:marLeft w:val="0"/>
          <w:marRight w:val="0"/>
          <w:marTop w:val="0"/>
          <w:marBottom w:val="0"/>
          <w:divBdr>
            <w:top w:val="none" w:sz="0" w:space="0" w:color="auto"/>
            <w:left w:val="none" w:sz="0" w:space="0" w:color="auto"/>
            <w:bottom w:val="none" w:sz="0" w:space="0" w:color="auto"/>
            <w:right w:val="none" w:sz="0" w:space="0" w:color="auto"/>
          </w:divBdr>
        </w:div>
        <w:div w:id="31780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jobvite.com/snainternational/job/oi9fnfwN/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Agnor</dc:creator>
  <cp:keywords/>
  <dc:description/>
  <cp:lastModifiedBy>Haley  Agnor</cp:lastModifiedBy>
  <cp:revision>1</cp:revision>
  <dcterms:created xsi:type="dcterms:W3CDTF">2023-05-22T16:58:00Z</dcterms:created>
  <dcterms:modified xsi:type="dcterms:W3CDTF">2023-05-22T16:58:00Z</dcterms:modified>
</cp:coreProperties>
</file>