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092F" w14:textId="14F038CB" w:rsidR="00AF7527" w:rsidRDefault="00C748F7" w:rsidP="00C748F7">
      <w:pPr>
        <w:shd w:val="clear" w:color="auto" w:fill="FFFFFF"/>
        <w:spacing w:after="150" w:line="300" w:lineRule="atLeast"/>
        <w:ind w:left="120"/>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Montgomery County, Maryland</w:t>
      </w:r>
      <w:r w:rsidRPr="00C748F7">
        <w:rPr>
          <w:rFonts w:ascii="proxima-nova" w:eastAsia="Calibri" w:hAnsi="proxima-nova" w:cs="Calibri"/>
          <w:color w:val="4E4C4A"/>
          <w:sz w:val="21"/>
          <w:szCs w:val="21"/>
          <w:lang w:val="en"/>
        </w:rPr>
        <w:t xml:space="preserve"> is currently </w:t>
      </w:r>
      <w:r w:rsidR="007F1D25">
        <w:rPr>
          <w:rFonts w:ascii="proxima-nova" w:eastAsia="Calibri" w:hAnsi="proxima-nova" w:cs="Calibri"/>
          <w:color w:val="4E4C4A"/>
          <w:sz w:val="21"/>
          <w:szCs w:val="21"/>
          <w:lang w:val="en"/>
        </w:rPr>
        <w:t xml:space="preserve">seeking </w:t>
      </w:r>
      <w:r w:rsidR="00107064">
        <w:rPr>
          <w:rFonts w:ascii="proxima-nova" w:eastAsia="Calibri" w:hAnsi="proxima-nova" w:cs="Calibri"/>
          <w:color w:val="4E4C4A"/>
          <w:sz w:val="21"/>
          <w:szCs w:val="21"/>
          <w:lang w:val="en"/>
        </w:rPr>
        <w:t>a Technical Leader for the Forensic Biology Unit (Senior Forensic Scientist)</w:t>
      </w:r>
      <w:r>
        <w:rPr>
          <w:rFonts w:ascii="proxima-nova" w:eastAsia="Calibri" w:hAnsi="proxima-nova" w:cs="Calibri"/>
          <w:color w:val="4E4C4A"/>
          <w:sz w:val="21"/>
          <w:szCs w:val="21"/>
          <w:lang w:val="en"/>
        </w:rPr>
        <w:t xml:space="preserve"> to work within the Montgomery County Police </w:t>
      </w:r>
      <w:r w:rsidRPr="00C748F7">
        <w:rPr>
          <w:rFonts w:ascii="proxima-nova" w:eastAsia="Calibri" w:hAnsi="proxima-nova" w:cs="Calibri"/>
          <w:color w:val="4E4C4A"/>
          <w:sz w:val="21"/>
          <w:szCs w:val="21"/>
          <w:lang w:val="en"/>
        </w:rPr>
        <w:t>Crime Laboratory</w:t>
      </w:r>
      <w:r w:rsidR="0064403A">
        <w:rPr>
          <w:rFonts w:ascii="proxima-nova" w:eastAsia="Calibri" w:hAnsi="proxima-nova" w:cs="Calibri"/>
          <w:color w:val="4E4C4A"/>
          <w:sz w:val="21"/>
          <w:szCs w:val="21"/>
          <w:lang w:val="en"/>
        </w:rPr>
        <w:t xml:space="preserve"> (MCPCL).</w:t>
      </w:r>
      <w:r w:rsidR="0064403A">
        <w:rPr>
          <w:rFonts w:ascii="proxima-nova" w:eastAsia="Calibri" w:hAnsi="proxima-nova" w:cs="Calibri"/>
          <w:color w:val="4E4C4A"/>
          <w:sz w:val="21"/>
          <w:szCs w:val="21"/>
          <w:lang w:val="en"/>
        </w:rPr>
        <w:br/>
      </w:r>
      <w:r w:rsidR="0064403A">
        <w:rPr>
          <w:rFonts w:ascii="proxima-nova" w:eastAsia="Calibri" w:hAnsi="proxima-nova" w:cs="Calibri"/>
          <w:color w:val="4E4C4A"/>
          <w:sz w:val="21"/>
          <w:szCs w:val="21"/>
          <w:lang w:val="en"/>
        </w:rPr>
        <w:br/>
        <w:t xml:space="preserve">This </w:t>
      </w:r>
      <w:r w:rsidR="000F0C6A">
        <w:rPr>
          <w:rFonts w:ascii="proxima-nova" w:eastAsia="Calibri" w:hAnsi="proxima-nova" w:cs="Calibri"/>
          <w:color w:val="4E4C4A"/>
          <w:sz w:val="21"/>
          <w:szCs w:val="21"/>
          <w:lang w:val="en"/>
        </w:rPr>
        <w:t>is a senior position within</w:t>
      </w:r>
      <w:r>
        <w:rPr>
          <w:rFonts w:ascii="proxima-nova" w:eastAsia="Calibri" w:hAnsi="proxima-nova" w:cs="Calibri"/>
          <w:color w:val="4E4C4A"/>
          <w:sz w:val="21"/>
          <w:szCs w:val="21"/>
          <w:lang w:val="en"/>
        </w:rPr>
        <w:t xml:space="preserve"> th</w:t>
      </w:r>
      <w:r w:rsidR="000F0C6A">
        <w:rPr>
          <w:rFonts w:ascii="proxima-nova" w:eastAsia="Calibri" w:hAnsi="proxima-nova" w:cs="Calibri"/>
          <w:color w:val="4E4C4A"/>
          <w:sz w:val="21"/>
          <w:szCs w:val="21"/>
          <w:lang w:val="en"/>
        </w:rPr>
        <w:t>e Forensic Scientist</w:t>
      </w:r>
      <w:r w:rsidRPr="00C748F7">
        <w:rPr>
          <w:rFonts w:ascii="proxima-nova" w:eastAsia="Calibri" w:hAnsi="proxima-nova" w:cs="Calibri"/>
          <w:color w:val="4E4C4A"/>
          <w:sz w:val="21"/>
          <w:szCs w:val="21"/>
          <w:lang w:val="en"/>
        </w:rPr>
        <w:t xml:space="preserve"> classification series</w:t>
      </w:r>
      <w:r w:rsidR="00AF7527">
        <w:rPr>
          <w:rFonts w:ascii="proxima-nova" w:eastAsia="Calibri" w:hAnsi="proxima-nova" w:cs="Calibri"/>
          <w:color w:val="4E4C4A"/>
          <w:sz w:val="21"/>
          <w:szCs w:val="21"/>
          <w:lang w:val="en"/>
        </w:rPr>
        <w:t xml:space="preserve"> and i</w:t>
      </w:r>
      <w:r w:rsidR="00F46591">
        <w:rPr>
          <w:rFonts w:ascii="proxima-nova" w:eastAsia="Calibri" w:hAnsi="proxima-nova" w:cs="Calibri"/>
          <w:color w:val="4E4C4A"/>
          <w:sz w:val="21"/>
          <w:szCs w:val="21"/>
          <w:lang w:val="en"/>
        </w:rPr>
        <w:t>s responsible for the technical operations of the Biology Unit.  A main portion of the job involves conducting validations to continually move the Unit forward with updated technology and procedures.  In addition, this position examines evidence for the presence of body fluids and other biological material, performs Short Tandem Repeat (STR) DNA analysis on biological evidence using capillary electrophoresis, interprets results of analyses, prepares written reports and testifies in courts to these findings.</w:t>
      </w:r>
    </w:p>
    <w:p w14:paraId="5D7847F6" w14:textId="37F351AC" w:rsidR="00C748F7" w:rsidRPr="00C748F7" w:rsidRDefault="00C748F7" w:rsidP="00C748F7">
      <w:pPr>
        <w:shd w:val="clear" w:color="auto" w:fill="FFFFFF"/>
        <w:spacing w:after="150" w:line="300" w:lineRule="atLeast"/>
        <w:ind w:left="120"/>
        <w:rPr>
          <w:rFonts w:ascii="proxima-nova" w:eastAsia="Calibri" w:hAnsi="proxima-nova" w:cs="Calibri"/>
          <w:color w:val="4E4C4A"/>
          <w:sz w:val="21"/>
          <w:szCs w:val="21"/>
          <w:lang w:val="en"/>
        </w:rPr>
      </w:pPr>
      <w:r w:rsidRPr="00C748F7">
        <w:rPr>
          <w:rFonts w:ascii="proxima-nova" w:eastAsia="Calibri" w:hAnsi="proxima-nova" w:cs="Calibri"/>
          <w:color w:val="4E4C4A"/>
          <w:sz w:val="21"/>
          <w:szCs w:val="21"/>
          <w:lang w:val="en"/>
        </w:rPr>
        <w:t> </w:t>
      </w:r>
    </w:p>
    <w:p w14:paraId="6A6DA0C6" w14:textId="596424D1" w:rsidR="00C748F7" w:rsidRDefault="00C748F7" w:rsidP="00C748F7">
      <w:pPr>
        <w:shd w:val="clear" w:color="auto" w:fill="FFFFFF"/>
        <w:spacing w:line="300" w:lineRule="atLeast"/>
        <w:rPr>
          <w:rFonts w:ascii="proxima-nova" w:eastAsia="Calibri" w:hAnsi="proxima-nova" w:cs="Calibri"/>
          <w:b/>
          <w:bCs/>
          <w:color w:val="4E4C4A"/>
          <w:sz w:val="21"/>
          <w:szCs w:val="21"/>
          <w:lang w:val="en"/>
        </w:rPr>
      </w:pPr>
      <w:r w:rsidRPr="00C748F7">
        <w:rPr>
          <w:rFonts w:ascii="proxima-nova" w:eastAsia="Calibri" w:hAnsi="proxima-nova" w:cs="Calibri"/>
          <w:b/>
          <w:bCs/>
          <w:color w:val="4E4C4A"/>
          <w:sz w:val="21"/>
          <w:szCs w:val="21"/>
          <w:lang w:val="en"/>
        </w:rPr>
        <w:t>About Our Job</w:t>
      </w:r>
    </w:p>
    <w:p w14:paraId="1DA7D0E3" w14:textId="3559F0FC" w:rsidR="00F46591" w:rsidRPr="00084B5C" w:rsidRDefault="00F75720" w:rsidP="00F46591">
      <w:pPr>
        <w:pStyle w:val="ListParagraph"/>
        <w:numPr>
          <w:ilvl w:val="0"/>
          <w:numId w:val="3"/>
        </w:numPr>
        <w:shd w:val="clear" w:color="auto" w:fill="FFFFFF"/>
        <w:spacing w:line="300" w:lineRule="atLeast"/>
        <w:rPr>
          <w:rFonts w:ascii="proxima-nova" w:eastAsia="Calibri" w:hAnsi="proxima-nova" w:cs="Calibri"/>
          <w:bCs/>
          <w:color w:val="4E4C4A"/>
          <w:sz w:val="21"/>
          <w:szCs w:val="21"/>
          <w:lang w:val="en"/>
        </w:rPr>
      </w:pPr>
      <w:r w:rsidRPr="00084B5C">
        <w:rPr>
          <w:rFonts w:ascii="proxima-nova" w:eastAsia="Calibri" w:hAnsi="proxima-nova" w:cs="Calibri"/>
          <w:bCs/>
          <w:color w:val="4E4C4A"/>
          <w:sz w:val="21"/>
          <w:szCs w:val="21"/>
          <w:lang w:val="en"/>
        </w:rPr>
        <w:t xml:space="preserve">Work in this class involves </w:t>
      </w:r>
      <w:r w:rsidR="00BA789A" w:rsidRPr="00084B5C">
        <w:rPr>
          <w:rFonts w:ascii="proxima-nova" w:eastAsia="Calibri" w:hAnsi="proxima-nova" w:cs="Calibri"/>
          <w:bCs/>
          <w:color w:val="4E4C4A"/>
          <w:sz w:val="21"/>
          <w:szCs w:val="21"/>
          <w:lang w:val="en"/>
        </w:rPr>
        <w:t>f</w:t>
      </w:r>
      <w:r w:rsidR="00010E8B" w:rsidRPr="00084B5C">
        <w:rPr>
          <w:rFonts w:ascii="proxima-nova" w:eastAsia="Calibri" w:hAnsi="proxima-nova" w:cs="Calibri"/>
          <w:bCs/>
          <w:color w:val="4E4C4A"/>
          <w:sz w:val="21"/>
          <w:szCs w:val="21"/>
          <w:lang w:val="en"/>
        </w:rPr>
        <w:t>ive</w:t>
      </w:r>
      <w:r w:rsidR="00BA789A" w:rsidRPr="00084B5C">
        <w:rPr>
          <w:rFonts w:ascii="proxima-nova" w:eastAsia="Calibri" w:hAnsi="proxima-nova" w:cs="Calibri"/>
          <w:bCs/>
          <w:color w:val="4E4C4A"/>
          <w:sz w:val="21"/>
          <w:szCs w:val="21"/>
          <w:lang w:val="en"/>
        </w:rPr>
        <w:t xml:space="preserve"> (</w:t>
      </w:r>
      <w:r w:rsidR="00010E8B" w:rsidRPr="00084B5C">
        <w:rPr>
          <w:rFonts w:ascii="proxima-nova" w:eastAsia="Calibri" w:hAnsi="proxima-nova" w:cs="Calibri"/>
          <w:bCs/>
          <w:color w:val="4E4C4A"/>
          <w:sz w:val="21"/>
          <w:szCs w:val="21"/>
          <w:lang w:val="en"/>
        </w:rPr>
        <w:t>5</w:t>
      </w:r>
      <w:r w:rsidR="00BA789A" w:rsidRPr="00084B5C">
        <w:rPr>
          <w:rFonts w:ascii="proxima-nova" w:eastAsia="Calibri" w:hAnsi="proxima-nova" w:cs="Calibri"/>
          <w:bCs/>
          <w:color w:val="4E4C4A"/>
          <w:sz w:val="21"/>
          <w:szCs w:val="21"/>
          <w:lang w:val="en"/>
        </w:rPr>
        <w:t xml:space="preserve">), </w:t>
      </w:r>
      <w:proofErr w:type="gramStart"/>
      <w:r w:rsidRPr="00084B5C">
        <w:rPr>
          <w:rFonts w:ascii="proxima-nova" w:eastAsia="Calibri" w:hAnsi="proxima-nova" w:cs="Calibri"/>
          <w:bCs/>
          <w:color w:val="4E4C4A"/>
          <w:sz w:val="21"/>
          <w:szCs w:val="21"/>
          <w:lang w:val="en"/>
        </w:rPr>
        <w:t>10</w:t>
      </w:r>
      <w:r w:rsidR="00BA789A" w:rsidRPr="00084B5C">
        <w:rPr>
          <w:rFonts w:ascii="proxima-nova" w:eastAsia="Calibri" w:hAnsi="proxima-nova" w:cs="Calibri"/>
          <w:bCs/>
          <w:color w:val="4E4C4A"/>
          <w:sz w:val="21"/>
          <w:szCs w:val="21"/>
          <w:lang w:val="en"/>
        </w:rPr>
        <w:t xml:space="preserve"> </w:t>
      </w:r>
      <w:r w:rsidRPr="00084B5C">
        <w:rPr>
          <w:rFonts w:ascii="proxima-nova" w:eastAsia="Calibri" w:hAnsi="proxima-nova" w:cs="Calibri"/>
          <w:bCs/>
          <w:color w:val="4E4C4A"/>
          <w:sz w:val="21"/>
          <w:szCs w:val="21"/>
          <w:lang w:val="en"/>
        </w:rPr>
        <w:t>h</w:t>
      </w:r>
      <w:r w:rsidR="00BA789A" w:rsidRPr="00084B5C">
        <w:rPr>
          <w:rFonts w:ascii="proxima-nova" w:eastAsia="Calibri" w:hAnsi="proxima-nova" w:cs="Calibri"/>
          <w:bCs/>
          <w:color w:val="4E4C4A"/>
          <w:sz w:val="21"/>
          <w:szCs w:val="21"/>
          <w:lang w:val="en"/>
        </w:rPr>
        <w:t>our</w:t>
      </w:r>
      <w:proofErr w:type="gramEnd"/>
      <w:r w:rsidRPr="00084B5C">
        <w:rPr>
          <w:rFonts w:ascii="proxima-nova" w:eastAsia="Calibri" w:hAnsi="proxima-nova" w:cs="Calibri"/>
          <w:bCs/>
          <w:color w:val="4E4C4A"/>
          <w:sz w:val="21"/>
          <w:szCs w:val="21"/>
          <w:lang w:val="en"/>
        </w:rPr>
        <w:t xml:space="preserve"> days</w:t>
      </w:r>
      <w:r w:rsidR="00BA789A" w:rsidRPr="00084B5C">
        <w:rPr>
          <w:rFonts w:ascii="proxima-nova" w:eastAsia="Calibri" w:hAnsi="proxima-nova" w:cs="Calibri"/>
          <w:bCs/>
          <w:color w:val="4E4C4A"/>
          <w:sz w:val="21"/>
          <w:szCs w:val="21"/>
          <w:lang w:val="en"/>
        </w:rPr>
        <w:t xml:space="preserve"> per week</w:t>
      </w:r>
      <w:r w:rsidRPr="00084B5C">
        <w:rPr>
          <w:rFonts w:ascii="proxima-nova" w:eastAsia="Calibri" w:hAnsi="proxima-nova" w:cs="Calibri"/>
          <w:bCs/>
          <w:color w:val="4E4C4A"/>
          <w:sz w:val="21"/>
          <w:szCs w:val="21"/>
          <w:lang w:val="en"/>
        </w:rPr>
        <w:t>, rotating shifts, and weekends subject to on</w:t>
      </w:r>
      <w:r w:rsidR="00084B5C" w:rsidRPr="00084B5C">
        <w:rPr>
          <w:rFonts w:ascii="proxima-nova" w:eastAsia="Calibri" w:hAnsi="proxima-nova" w:cs="Calibri"/>
          <w:bCs/>
          <w:color w:val="4E4C4A"/>
          <w:sz w:val="21"/>
          <w:szCs w:val="21"/>
          <w:lang w:val="en"/>
        </w:rPr>
        <w:t xml:space="preserve"> </w:t>
      </w:r>
      <w:r w:rsidRPr="00084B5C">
        <w:rPr>
          <w:rFonts w:ascii="proxima-nova" w:eastAsia="Calibri" w:hAnsi="proxima-nova" w:cs="Calibri"/>
          <w:bCs/>
          <w:color w:val="4E4C4A"/>
          <w:sz w:val="21"/>
          <w:szCs w:val="21"/>
          <w:lang w:val="en"/>
        </w:rPr>
        <w:t>call status</w:t>
      </w:r>
      <w:r w:rsidR="00BA789A" w:rsidRPr="00084B5C">
        <w:rPr>
          <w:rFonts w:ascii="proxima-nova" w:eastAsia="Calibri" w:hAnsi="proxima-nova" w:cs="Calibri"/>
          <w:bCs/>
          <w:color w:val="4E4C4A"/>
          <w:sz w:val="21"/>
          <w:szCs w:val="21"/>
          <w:lang w:val="en"/>
        </w:rPr>
        <w:t>.</w:t>
      </w:r>
    </w:p>
    <w:p w14:paraId="34AD7851" w14:textId="3508E765" w:rsidR="00F46591" w:rsidRPr="00F46591" w:rsidRDefault="00F46591" w:rsidP="00F46591">
      <w:pPr>
        <w:pStyle w:val="ListParagraph"/>
        <w:numPr>
          <w:ilvl w:val="0"/>
          <w:numId w:val="3"/>
        </w:numPr>
        <w:shd w:val="clear" w:color="auto" w:fill="FFFFFF"/>
        <w:spacing w:after="150" w:line="300" w:lineRule="atLeast"/>
        <w:rPr>
          <w:rFonts w:ascii="proxima-nova" w:eastAsia="Calibri" w:hAnsi="proxima-nova" w:cs="Calibri"/>
          <w:color w:val="4E4C4A"/>
          <w:sz w:val="21"/>
          <w:szCs w:val="21"/>
          <w:lang w:val="en"/>
        </w:rPr>
      </w:pPr>
      <w:r w:rsidRPr="00F46591">
        <w:rPr>
          <w:rFonts w:ascii="proxima-nova" w:eastAsia="Calibri" w:hAnsi="proxima-nova" w:cs="Calibri"/>
          <w:color w:val="4E4C4A"/>
          <w:sz w:val="21"/>
          <w:szCs w:val="21"/>
          <w:lang w:val="en"/>
        </w:rPr>
        <w:t>Responsible for the technical operations of the Biology Unit;</w:t>
      </w:r>
    </w:p>
    <w:p w14:paraId="159B2165" w14:textId="781957F2" w:rsidR="00F46591" w:rsidRPr="00F46591" w:rsidRDefault="00F46591" w:rsidP="00F46591">
      <w:pPr>
        <w:pStyle w:val="ListParagraph"/>
        <w:numPr>
          <w:ilvl w:val="0"/>
          <w:numId w:val="3"/>
        </w:numPr>
        <w:shd w:val="clear" w:color="auto" w:fill="FFFFFF"/>
        <w:spacing w:after="150" w:line="300" w:lineRule="atLeast"/>
        <w:rPr>
          <w:rFonts w:ascii="proxima-nova" w:eastAsia="Calibri" w:hAnsi="proxima-nova" w:cs="Calibri"/>
          <w:color w:val="4E4C4A"/>
          <w:sz w:val="21"/>
          <w:szCs w:val="21"/>
          <w:lang w:val="en"/>
        </w:rPr>
      </w:pPr>
      <w:r w:rsidRPr="00F46591">
        <w:rPr>
          <w:rFonts w:ascii="proxima-nova" w:eastAsia="Calibri" w:hAnsi="proxima-nova" w:cs="Calibri"/>
          <w:color w:val="4E4C4A"/>
          <w:sz w:val="21"/>
          <w:szCs w:val="21"/>
          <w:lang w:val="en"/>
        </w:rPr>
        <w:t>Evaluate and conduct validations and propose new or modified analytical procedures to be used for casework;</w:t>
      </w:r>
    </w:p>
    <w:p w14:paraId="3A9AD518" w14:textId="51EC647C" w:rsidR="00F46591" w:rsidRPr="00F46591" w:rsidRDefault="00F46591" w:rsidP="00F46591">
      <w:pPr>
        <w:pStyle w:val="ListParagraph"/>
        <w:numPr>
          <w:ilvl w:val="0"/>
          <w:numId w:val="3"/>
        </w:numPr>
        <w:shd w:val="clear" w:color="auto" w:fill="FFFFFF"/>
        <w:spacing w:after="150" w:line="300" w:lineRule="atLeast"/>
        <w:rPr>
          <w:rFonts w:ascii="proxima-nova" w:eastAsia="Calibri" w:hAnsi="proxima-nova" w:cs="Calibri"/>
          <w:color w:val="4E4C4A"/>
          <w:sz w:val="21"/>
          <w:szCs w:val="21"/>
          <w:lang w:val="en"/>
        </w:rPr>
      </w:pPr>
      <w:r w:rsidRPr="00F46591">
        <w:rPr>
          <w:rFonts w:ascii="proxima-nova" w:eastAsia="Calibri" w:hAnsi="proxima-nova" w:cs="Calibri"/>
          <w:color w:val="4E4C4A"/>
          <w:sz w:val="21"/>
          <w:szCs w:val="21"/>
          <w:lang w:val="en"/>
        </w:rPr>
        <w:t>Provide review and improvement of all aspects of the quality system to include training, and proficiency testing programs;</w:t>
      </w:r>
    </w:p>
    <w:p w14:paraId="0F03BFD1" w14:textId="34174B33" w:rsidR="00F46591" w:rsidRPr="00F46591" w:rsidRDefault="007D54AA" w:rsidP="00F46591">
      <w:pPr>
        <w:pStyle w:val="ListParagraph"/>
        <w:numPr>
          <w:ilvl w:val="0"/>
          <w:numId w:val="3"/>
        </w:numPr>
        <w:shd w:val="clear" w:color="auto" w:fill="FFFFFF"/>
        <w:spacing w:after="150" w:line="300" w:lineRule="atLeast"/>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Oversee</w:t>
      </w:r>
      <w:r w:rsidR="006A38D0">
        <w:rPr>
          <w:rFonts w:ascii="proxima-nova" w:eastAsia="Calibri" w:hAnsi="proxima-nova" w:cs="Calibri"/>
          <w:color w:val="4E4C4A"/>
          <w:sz w:val="21"/>
          <w:szCs w:val="21"/>
          <w:lang w:val="en"/>
        </w:rPr>
        <w:t xml:space="preserve"> the</w:t>
      </w:r>
      <w:r>
        <w:rPr>
          <w:rFonts w:ascii="proxima-nova" w:eastAsia="Calibri" w:hAnsi="proxima-nova" w:cs="Calibri"/>
          <w:color w:val="4E4C4A"/>
          <w:sz w:val="21"/>
          <w:szCs w:val="21"/>
          <w:lang w:val="en"/>
        </w:rPr>
        <w:t xml:space="preserve"> t</w:t>
      </w:r>
      <w:r w:rsidR="00F46591" w:rsidRPr="00F46591">
        <w:rPr>
          <w:rFonts w:ascii="proxima-nova" w:eastAsia="Calibri" w:hAnsi="proxima-nova" w:cs="Calibri"/>
          <w:color w:val="4E4C4A"/>
          <w:sz w:val="21"/>
          <w:szCs w:val="21"/>
          <w:lang w:val="en"/>
        </w:rPr>
        <w:t>rain</w:t>
      </w:r>
      <w:r w:rsidR="006A38D0">
        <w:rPr>
          <w:rFonts w:ascii="proxima-nova" w:eastAsia="Calibri" w:hAnsi="proxima-nova" w:cs="Calibri"/>
          <w:color w:val="4E4C4A"/>
          <w:sz w:val="21"/>
          <w:szCs w:val="21"/>
          <w:lang w:val="en"/>
        </w:rPr>
        <w:t>ing of</w:t>
      </w:r>
      <w:r w:rsidR="00F46591" w:rsidRPr="00F46591">
        <w:rPr>
          <w:rFonts w:ascii="proxima-nova" w:eastAsia="Calibri" w:hAnsi="proxima-nova" w:cs="Calibri"/>
          <w:color w:val="4E4C4A"/>
          <w:sz w:val="21"/>
          <w:szCs w:val="21"/>
          <w:lang w:val="en"/>
        </w:rPr>
        <w:t xml:space="preserve"> new or current analysts and forensic specialists;</w:t>
      </w:r>
    </w:p>
    <w:p w14:paraId="26F0C3D5" w14:textId="082C8C2C" w:rsidR="00F46591" w:rsidRPr="00F46591" w:rsidRDefault="00F46591" w:rsidP="00F46591">
      <w:pPr>
        <w:pStyle w:val="ListParagraph"/>
        <w:numPr>
          <w:ilvl w:val="0"/>
          <w:numId w:val="3"/>
        </w:numPr>
        <w:shd w:val="clear" w:color="auto" w:fill="FFFFFF"/>
        <w:spacing w:after="150" w:line="300" w:lineRule="atLeast"/>
        <w:rPr>
          <w:rFonts w:ascii="proxima-nova" w:eastAsia="Calibri" w:hAnsi="proxima-nova" w:cs="Calibri"/>
          <w:color w:val="4E4C4A"/>
          <w:sz w:val="21"/>
          <w:szCs w:val="21"/>
          <w:lang w:val="en"/>
        </w:rPr>
      </w:pPr>
      <w:r w:rsidRPr="00F46591">
        <w:rPr>
          <w:rFonts w:ascii="proxima-nova" w:eastAsia="Calibri" w:hAnsi="proxima-nova" w:cs="Calibri"/>
          <w:color w:val="4E4C4A"/>
          <w:sz w:val="21"/>
          <w:szCs w:val="21"/>
          <w:lang w:val="en"/>
        </w:rPr>
        <w:t>Perform annual reviews of the quality system and ensure compliance with applicable accrediting and licensing bodies;</w:t>
      </w:r>
    </w:p>
    <w:p w14:paraId="4FE3953D" w14:textId="0D4C6BB8" w:rsidR="00F46591" w:rsidRDefault="00F46591" w:rsidP="00F46591">
      <w:pPr>
        <w:pStyle w:val="ListParagraph"/>
        <w:numPr>
          <w:ilvl w:val="0"/>
          <w:numId w:val="3"/>
        </w:numPr>
        <w:shd w:val="clear" w:color="auto" w:fill="FFFFFF"/>
        <w:spacing w:after="150" w:line="300" w:lineRule="atLeast"/>
        <w:rPr>
          <w:rFonts w:ascii="proxima-nova" w:eastAsia="Calibri" w:hAnsi="proxima-nova" w:cs="Calibri"/>
          <w:color w:val="4E4C4A"/>
          <w:sz w:val="21"/>
          <w:szCs w:val="21"/>
          <w:lang w:val="en"/>
        </w:rPr>
      </w:pPr>
      <w:r w:rsidRPr="00F46591">
        <w:rPr>
          <w:rFonts w:ascii="proxima-nova" w:eastAsia="Calibri" w:hAnsi="proxima-nova" w:cs="Calibri"/>
          <w:color w:val="4E4C4A"/>
          <w:sz w:val="21"/>
          <w:szCs w:val="21"/>
          <w:lang w:val="en"/>
        </w:rPr>
        <w:t>Successfully complete proficiency tests to stay abreast with technology;</w:t>
      </w:r>
    </w:p>
    <w:p w14:paraId="732CB971" w14:textId="15D324C8" w:rsidR="00A83EDE" w:rsidRDefault="00ED36E2" w:rsidP="00A83EDE">
      <w:pPr>
        <w:pStyle w:val="ListParagraph"/>
        <w:numPr>
          <w:ilvl w:val="0"/>
          <w:numId w:val="3"/>
        </w:numPr>
        <w:shd w:val="clear" w:color="auto" w:fill="FFFFFF"/>
        <w:spacing w:after="150" w:line="300" w:lineRule="atLeast"/>
        <w:rPr>
          <w:rFonts w:ascii="proxima-nova" w:eastAsia="Calibri" w:hAnsi="proxima-nova" w:cs="Calibri"/>
          <w:color w:val="4E4C4A"/>
          <w:sz w:val="21"/>
          <w:szCs w:val="21"/>
          <w:lang w:val="en"/>
        </w:rPr>
      </w:pPr>
      <w:r w:rsidRPr="00A83EDE">
        <w:rPr>
          <w:rFonts w:ascii="proxima-nova" w:eastAsia="Calibri" w:hAnsi="proxima-nova" w:cs="Calibri"/>
          <w:color w:val="4E4C4A"/>
          <w:sz w:val="21"/>
          <w:szCs w:val="21"/>
          <w:lang w:val="en"/>
        </w:rPr>
        <w:t>P</w:t>
      </w:r>
      <w:r w:rsidR="0076447D" w:rsidRPr="00A83EDE">
        <w:rPr>
          <w:rFonts w:ascii="proxima-nova" w:eastAsia="Calibri" w:hAnsi="proxima-nova" w:cs="Calibri"/>
          <w:color w:val="4E4C4A"/>
          <w:sz w:val="21"/>
          <w:szCs w:val="21"/>
          <w:lang w:val="en"/>
        </w:rPr>
        <w:t>erforms</w:t>
      </w:r>
      <w:r w:rsidR="00C748F7" w:rsidRPr="00A83EDE">
        <w:rPr>
          <w:rFonts w:ascii="proxima-nova" w:eastAsia="Calibri" w:hAnsi="proxima-nova" w:cs="Calibri"/>
          <w:color w:val="4E4C4A"/>
          <w:sz w:val="21"/>
          <w:szCs w:val="21"/>
          <w:lang w:val="en"/>
        </w:rPr>
        <w:t xml:space="preserve"> casew</w:t>
      </w:r>
      <w:r w:rsidR="00F75720" w:rsidRPr="00A83EDE">
        <w:rPr>
          <w:rFonts w:ascii="proxima-nova" w:eastAsia="Calibri" w:hAnsi="proxima-nova" w:cs="Calibri"/>
          <w:color w:val="4E4C4A"/>
          <w:sz w:val="21"/>
          <w:szCs w:val="21"/>
          <w:lang w:val="en"/>
        </w:rPr>
        <w:t>ork as</w:t>
      </w:r>
      <w:r w:rsidR="006E4B6B" w:rsidRPr="00A83EDE">
        <w:rPr>
          <w:rFonts w:ascii="proxima-nova" w:eastAsia="Calibri" w:hAnsi="proxima-nova" w:cs="Calibri"/>
          <w:color w:val="4E4C4A"/>
          <w:sz w:val="21"/>
          <w:szCs w:val="21"/>
          <w:lang w:val="en"/>
        </w:rPr>
        <w:t xml:space="preserve"> a forensic scientist to include body fluid testing and DNA analysis</w:t>
      </w:r>
      <w:r w:rsidR="00C748F7" w:rsidRPr="00A83EDE">
        <w:rPr>
          <w:rFonts w:ascii="proxima-nova" w:eastAsia="Calibri" w:hAnsi="proxima-nova" w:cs="Calibri"/>
          <w:color w:val="4E4C4A"/>
          <w:sz w:val="21"/>
          <w:szCs w:val="21"/>
          <w:lang w:val="en"/>
        </w:rPr>
        <w:t>;</w:t>
      </w:r>
    </w:p>
    <w:p w14:paraId="360D72BD" w14:textId="236AC620" w:rsidR="006E4B6B" w:rsidRDefault="00C748F7" w:rsidP="00A83EDE">
      <w:pPr>
        <w:pStyle w:val="ListParagraph"/>
        <w:numPr>
          <w:ilvl w:val="0"/>
          <w:numId w:val="3"/>
        </w:numPr>
        <w:shd w:val="clear" w:color="auto" w:fill="FFFFFF"/>
        <w:spacing w:after="150" w:line="300" w:lineRule="atLeast"/>
        <w:rPr>
          <w:rFonts w:ascii="proxima-nova" w:eastAsia="Calibri" w:hAnsi="proxima-nova" w:cs="Calibri"/>
          <w:color w:val="4E4C4A"/>
          <w:sz w:val="21"/>
          <w:szCs w:val="21"/>
          <w:lang w:val="en"/>
        </w:rPr>
      </w:pPr>
      <w:r w:rsidRPr="00A83EDE">
        <w:rPr>
          <w:rFonts w:ascii="proxima-nova" w:eastAsia="Calibri" w:hAnsi="proxima-nova" w:cs="Calibri"/>
          <w:color w:val="4E4C4A"/>
          <w:sz w:val="21"/>
          <w:szCs w:val="21"/>
          <w:lang w:val="en"/>
        </w:rPr>
        <w:t xml:space="preserve">Testifies in court as </w:t>
      </w:r>
      <w:r w:rsidR="006E4B6B" w:rsidRPr="00A83EDE">
        <w:rPr>
          <w:rFonts w:ascii="proxima-nova" w:eastAsia="Calibri" w:hAnsi="proxima-nova" w:cs="Calibri"/>
          <w:color w:val="4E4C4A"/>
          <w:sz w:val="21"/>
          <w:szCs w:val="21"/>
          <w:lang w:val="en"/>
        </w:rPr>
        <w:t>an expert witness</w:t>
      </w:r>
      <w:r w:rsidR="00FD0B66" w:rsidRPr="00A83EDE">
        <w:rPr>
          <w:rFonts w:ascii="proxima-nova" w:eastAsia="Calibri" w:hAnsi="proxima-nova" w:cs="Calibri"/>
          <w:color w:val="4E4C4A"/>
          <w:sz w:val="21"/>
          <w:szCs w:val="21"/>
          <w:lang w:val="en"/>
        </w:rPr>
        <w:t>;</w:t>
      </w:r>
    </w:p>
    <w:p w14:paraId="523F76EA" w14:textId="50FF910D" w:rsidR="00754499" w:rsidRPr="00A83EDE" w:rsidRDefault="00754499" w:rsidP="00A83EDE">
      <w:pPr>
        <w:pStyle w:val="ListParagraph"/>
        <w:numPr>
          <w:ilvl w:val="0"/>
          <w:numId w:val="3"/>
        </w:numPr>
        <w:shd w:val="clear" w:color="auto" w:fill="FFFFFF"/>
        <w:spacing w:after="150" w:line="300" w:lineRule="atLeast"/>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 xml:space="preserve">Work collaboratively on technical and quality related matters with the supervisor of the unit, quality manager and laboratory director; </w:t>
      </w:r>
    </w:p>
    <w:p w14:paraId="2D51D265" w14:textId="1CFD8E18" w:rsidR="00F46591" w:rsidRDefault="00C748F7" w:rsidP="00A651AA">
      <w:pPr>
        <w:pStyle w:val="ListParagraph"/>
        <w:numPr>
          <w:ilvl w:val="0"/>
          <w:numId w:val="3"/>
        </w:numPr>
        <w:shd w:val="clear" w:color="auto" w:fill="FFFFFF"/>
        <w:spacing w:after="150" w:line="300" w:lineRule="atLeast"/>
        <w:rPr>
          <w:rFonts w:ascii="proxima-nova" w:eastAsia="Calibri" w:hAnsi="proxima-nova" w:cs="Calibri"/>
          <w:color w:val="4E4C4A"/>
          <w:sz w:val="21"/>
          <w:szCs w:val="21"/>
          <w:lang w:val="en"/>
        </w:rPr>
      </w:pPr>
      <w:r w:rsidRPr="00A651AA">
        <w:rPr>
          <w:rFonts w:ascii="proxima-nova" w:eastAsia="Calibri" w:hAnsi="proxima-nova" w:cs="Calibri"/>
          <w:color w:val="4E4C4A"/>
          <w:sz w:val="21"/>
          <w:szCs w:val="21"/>
          <w:lang w:val="en"/>
        </w:rPr>
        <w:t xml:space="preserve">Resolves </w:t>
      </w:r>
      <w:r w:rsidR="006E4B6B" w:rsidRPr="00A651AA">
        <w:rPr>
          <w:rFonts w:ascii="proxima-nova" w:eastAsia="Calibri" w:hAnsi="proxima-nova" w:cs="Calibri"/>
          <w:color w:val="4E4C4A"/>
          <w:sz w:val="21"/>
          <w:szCs w:val="21"/>
          <w:lang w:val="en"/>
        </w:rPr>
        <w:t xml:space="preserve">technical </w:t>
      </w:r>
      <w:r w:rsidRPr="00A651AA">
        <w:rPr>
          <w:rFonts w:ascii="proxima-nova" w:eastAsia="Calibri" w:hAnsi="proxima-nova" w:cs="Calibri"/>
          <w:color w:val="4E4C4A"/>
          <w:sz w:val="21"/>
          <w:szCs w:val="21"/>
          <w:lang w:val="en"/>
        </w:rPr>
        <w:t xml:space="preserve">problems </w:t>
      </w:r>
      <w:r w:rsidR="006E4B6B" w:rsidRPr="00A651AA">
        <w:rPr>
          <w:rFonts w:ascii="proxima-nova" w:eastAsia="Calibri" w:hAnsi="proxima-nova" w:cs="Calibri"/>
          <w:color w:val="4E4C4A"/>
          <w:sz w:val="21"/>
          <w:szCs w:val="21"/>
          <w:lang w:val="en"/>
        </w:rPr>
        <w:t xml:space="preserve">that may be </w:t>
      </w:r>
      <w:r w:rsidRPr="00A651AA">
        <w:rPr>
          <w:rFonts w:ascii="proxima-nova" w:eastAsia="Calibri" w:hAnsi="proxima-nova" w:cs="Calibri"/>
          <w:color w:val="4E4C4A"/>
          <w:sz w:val="21"/>
          <w:szCs w:val="21"/>
          <w:lang w:val="en"/>
        </w:rPr>
        <w:t xml:space="preserve">encountered during daily operations and determines appropriate solutions; promotes teamwork.  Encourages </w:t>
      </w:r>
      <w:r w:rsidR="00FD0B66" w:rsidRPr="00A651AA">
        <w:rPr>
          <w:rFonts w:ascii="proxima-nova" w:eastAsia="Calibri" w:hAnsi="proxima-nova" w:cs="Calibri"/>
          <w:color w:val="4E4C4A"/>
          <w:sz w:val="21"/>
          <w:szCs w:val="21"/>
          <w:lang w:val="en"/>
        </w:rPr>
        <w:t>regular communication</w:t>
      </w:r>
      <w:r w:rsidR="004B2039" w:rsidRPr="00A651AA">
        <w:rPr>
          <w:rFonts w:ascii="proxima-nova" w:eastAsia="Calibri" w:hAnsi="proxima-nova" w:cs="Calibri"/>
          <w:color w:val="4E4C4A"/>
          <w:sz w:val="21"/>
          <w:szCs w:val="21"/>
          <w:lang w:val="en"/>
        </w:rPr>
        <w:t>.</w:t>
      </w:r>
      <w:r w:rsidRPr="00A651AA">
        <w:rPr>
          <w:rFonts w:ascii="proxima-nova" w:eastAsia="Calibri" w:hAnsi="proxima-nova" w:cs="Calibri"/>
          <w:color w:val="4E4C4A"/>
          <w:sz w:val="21"/>
          <w:szCs w:val="21"/>
          <w:lang w:val="en"/>
        </w:rPr>
        <w:t> </w:t>
      </w:r>
    </w:p>
    <w:p w14:paraId="4640FBD2" w14:textId="77777777" w:rsidR="00A651AA" w:rsidRPr="00A651AA" w:rsidRDefault="00A651AA" w:rsidP="00A651AA">
      <w:pPr>
        <w:pStyle w:val="ListParagraph"/>
        <w:shd w:val="clear" w:color="auto" w:fill="FFFFFF"/>
        <w:spacing w:after="150" w:line="300" w:lineRule="atLeast"/>
        <w:ind w:left="855"/>
        <w:rPr>
          <w:rFonts w:ascii="proxima-nova" w:eastAsia="Calibri" w:hAnsi="proxima-nova" w:cs="Calibri"/>
          <w:color w:val="4E4C4A"/>
          <w:sz w:val="21"/>
          <w:szCs w:val="21"/>
          <w:lang w:val="en"/>
        </w:rPr>
      </w:pPr>
    </w:p>
    <w:p w14:paraId="2DB4ACE1" w14:textId="77777777" w:rsidR="00C748F7" w:rsidRPr="00C748F7" w:rsidRDefault="00C748F7" w:rsidP="00C748F7">
      <w:pPr>
        <w:shd w:val="clear" w:color="auto" w:fill="FFFFFF"/>
        <w:spacing w:line="300" w:lineRule="atLeast"/>
        <w:rPr>
          <w:rFonts w:ascii="proxima-nova" w:eastAsia="Calibri" w:hAnsi="proxima-nova" w:cs="Calibri"/>
          <w:b/>
          <w:bCs/>
          <w:color w:val="4E4C4A"/>
          <w:sz w:val="21"/>
          <w:szCs w:val="21"/>
          <w:lang w:val="en"/>
        </w:rPr>
      </w:pPr>
      <w:r w:rsidRPr="00C748F7">
        <w:rPr>
          <w:rFonts w:ascii="proxima-nova" w:eastAsia="Calibri" w:hAnsi="proxima-nova" w:cs="Calibri"/>
          <w:b/>
          <w:bCs/>
          <w:color w:val="4E4C4A"/>
          <w:sz w:val="21"/>
          <w:szCs w:val="21"/>
          <w:lang w:val="en"/>
        </w:rPr>
        <w:t>About You</w:t>
      </w:r>
    </w:p>
    <w:p w14:paraId="0759015E" w14:textId="2BF601B6" w:rsidR="00C748F7" w:rsidRPr="00C748F7" w:rsidRDefault="00C748F7" w:rsidP="00C748F7">
      <w:pPr>
        <w:shd w:val="clear" w:color="auto" w:fill="FFFFFF"/>
        <w:spacing w:after="150" w:line="300" w:lineRule="atLeast"/>
        <w:ind w:left="120"/>
        <w:rPr>
          <w:rFonts w:ascii="proxima-nova" w:eastAsia="Calibri" w:hAnsi="proxima-nova" w:cs="Calibri"/>
          <w:color w:val="4E4C4A"/>
          <w:sz w:val="21"/>
          <w:szCs w:val="21"/>
          <w:lang w:val="en"/>
        </w:rPr>
      </w:pPr>
      <w:r w:rsidRPr="00C748F7">
        <w:rPr>
          <w:rFonts w:ascii="proxima-nova" w:eastAsia="Calibri" w:hAnsi="proxima-nova" w:cs="Calibri"/>
          <w:color w:val="4E4C4A"/>
          <w:sz w:val="21"/>
          <w:szCs w:val="21"/>
          <w:lang w:val="en"/>
        </w:rPr>
        <w:t>The Ideal candidate will have:</w:t>
      </w:r>
    </w:p>
    <w:p w14:paraId="7C962D84" w14:textId="6036C287" w:rsidR="00C748F7" w:rsidRDefault="00A651AA" w:rsidP="00C748F7">
      <w:pPr>
        <w:numPr>
          <w:ilvl w:val="0"/>
          <w:numId w:val="1"/>
        </w:numPr>
        <w:shd w:val="clear" w:color="auto" w:fill="FFFFFF"/>
        <w:spacing w:before="100" w:beforeAutospacing="1" w:after="100" w:afterAutospacing="1" w:line="300" w:lineRule="atLeast"/>
        <w:ind w:left="495"/>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Experience designing and conducting validation studies</w:t>
      </w:r>
      <w:r w:rsidR="009917B9">
        <w:rPr>
          <w:rFonts w:ascii="proxima-nova" w:eastAsia="Calibri" w:hAnsi="proxima-nova" w:cs="Calibri"/>
          <w:color w:val="4E4C4A"/>
          <w:sz w:val="21"/>
          <w:szCs w:val="21"/>
          <w:lang w:val="en"/>
        </w:rPr>
        <w:t xml:space="preserve"> such as the implementation of a probabilistic genotyping system and then generating applicable analytical procedures</w:t>
      </w:r>
      <w:r w:rsidR="00F009CB">
        <w:rPr>
          <w:rFonts w:ascii="proxima-nova" w:eastAsia="Calibri" w:hAnsi="proxima-nova" w:cs="Calibri"/>
          <w:color w:val="4E4C4A"/>
          <w:sz w:val="21"/>
          <w:szCs w:val="21"/>
          <w:lang w:val="en"/>
        </w:rPr>
        <w:t xml:space="preserve"> fit</w:t>
      </w:r>
      <w:r w:rsidR="009917B9">
        <w:rPr>
          <w:rFonts w:ascii="proxima-nova" w:eastAsia="Calibri" w:hAnsi="proxima-nova" w:cs="Calibri"/>
          <w:color w:val="4E4C4A"/>
          <w:sz w:val="21"/>
          <w:szCs w:val="21"/>
          <w:lang w:val="en"/>
        </w:rPr>
        <w:t xml:space="preserve"> for use</w:t>
      </w:r>
    </w:p>
    <w:p w14:paraId="344529F3" w14:textId="15FE6133" w:rsidR="00A651AA" w:rsidRPr="00C748F7" w:rsidRDefault="00010E8B" w:rsidP="00C748F7">
      <w:pPr>
        <w:numPr>
          <w:ilvl w:val="0"/>
          <w:numId w:val="1"/>
        </w:numPr>
        <w:shd w:val="clear" w:color="auto" w:fill="FFFFFF"/>
        <w:spacing w:before="100" w:beforeAutospacing="1" w:after="100" w:afterAutospacing="1" w:line="300" w:lineRule="atLeast"/>
        <w:ind w:left="495"/>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 xml:space="preserve">Knowledge and proficiency in training newly hired analysts </w:t>
      </w:r>
    </w:p>
    <w:p w14:paraId="285D0DE7" w14:textId="18D5BE13" w:rsidR="00C748F7" w:rsidRPr="00C748F7" w:rsidRDefault="00C748F7" w:rsidP="00C748F7">
      <w:pPr>
        <w:numPr>
          <w:ilvl w:val="0"/>
          <w:numId w:val="1"/>
        </w:numPr>
        <w:shd w:val="clear" w:color="auto" w:fill="FFFFFF"/>
        <w:spacing w:before="100" w:beforeAutospacing="1" w:after="100" w:afterAutospacing="1" w:line="300" w:lineRule="atLeast"/>
        <w:ind w:left="495"/>
        <w:rPr>
          <w:rFonts w:ascii="proxima-nova" w:eastAsia="Calibri" w:hAnsi="proxima-nova" w:cs="Calibri"/>
          <w:color w:val="4E4C4A"/>
          <w:sz w:val="21"/>
          <w:szCs w:val="21"/>
          <w:lang w:val="en"/>
        </w:rPr>
      </w:pPr>
      <w:r w:rsidRPr="00C748F7">
        <w:rPr>
          <w:rFonts w:ascii="proxima-nova" w:eastAsia="Calibri" w:hAnsi="proxima-nova" w:cs="Calibri"/>
          <w:color w:val="4E4C4A"/>
          <w:sz w:val="21"/>
          <w:szCs w:val="21"/>
          <w:lang w:val="en"/>
        </w:rPr>
        <w:t xml:space="preserve">Excellent interpersonal and teamwork skills that demonstrate collaboration with customers, peers, and employees  </w:t>
      </w:r>
    </w:p>
    <w:p w14:paraId="14EB0E98" w14:textId="12DF36BA" w:rsidR="00C748F7" w:rsidRDefault="00C748F7" w:rsidP="00C748F7">
      <w:pPr>
        <w:numPr>
          <w:ilvl w:val="0"/>
          <w:numId w:val="1"/>
        </w:numPr>
        <w:shd w:val="clear" w:color="auto" w:fill="FFFFFF"/>
        <w:spacing w:before="100" w:beforeAutospacing="1" w:after="100" w:afterAutospacing="1" w:line="300" w:lineRule="atLeast"/>
        <w:ind w:left="495"/>
        <w:rPr>
          <w:rFonts w:ascii="proxima-nova" w:eastAsia="Calibri" w:hAnsi="proxima-nova" w:cs="Calibri"/>
          <w:color w:val="4E4C4A"/>
          <w:sz w:val="21"/>
          <w:szCs w:val="21"/>
          <w:lang w:val="en"/>
        </w:rPr>
      </w:pPr>
      <w:r w:rsidRPr="00C748F7">
        <w:rPr>
          <w:rFonts w:ascii="proxima-nova" w:eastAsia="Calibri" w:hAnsi="proxima-nova" w:cs="Calibri"/>
          <w:color w:val="4E4C4A"/>
          <w:sz w:val="21"/>
          <w:szCs w:val="21"/>
          <w:lang w:val="en"/>
        </w:rPr>
        <w:t>Problem solving sk</w:t>
      </w:r>
      <w:r w:rsidR="00914685">
        <w:rPr>
          <w:rFonts w:ascii="proxima-nova" w:eastAsia="Calibri" w:hAnsi="proxima-nova" w:cs="Calibri"/>
          <w:color w:val="4E4C4A"/>
          <w:sz w:val="21"/>
          <w:szCs w:val="21"/>
          <w:lang w:val="en"/>
        </w:rPr>
        <w:t xml:space="preserve">ills to use </w:t>
      </w:r>
      <w:r w:rsidR="00754499">
        <w:rPr>
          <w:rFonts w:ascii="proxima-nova" w:eastAsia="Calibri" w:hAnsi="proxima-nova" w:cs="Calibri"/>
          <w:color w:val="4E4C4A"/>
          <w:sz w:val="21"/>
          <w:szCs w:val="21"/>
          <w:lang w:val="en"/>
        </w:rPr>
        <w:t>deductive</w:t>
      </w:r>
      <w:r w:rsidR="00914685">
        <w:rPr>
          <w:rFonts w:ascii="proxima-nova" w:eastAsia="Calibri" w:hAnsi="proxima-nova" w:cs="Calibri"/>
          <w:color w:val="4E4C4A"/>
          <w:sz w:val="21"/>
          <w:szCs w:val="21"/>
          <w:lang w:val="en"/>
        </w:rPr>
        <w:t xml:space="preserve"> reasoning, </w:t>
      </w:r>
      <w:r w:rsidRPr="00C748F7">
        <w:rPr>
          <w:rFonts w:ascii="proxima-nova" w:eastAsia="Calibri" w:hAnsi="proxima-nova" w:cs="Calibri"/>
          <w:color w:val="4E4C4A"/>
          <w:sz w:val="21"/>
          <w:szCs w:val="21"/>
          <w:lang w:val="en"/>
        </w:rPr>
        <w:t>find</w:t>
      </w:r>
      <w:r w:rsidR="00914685">
        <w:rPr>
          <w:rFonts w:ascii="proxima-nova" w:eastAsia="Calibri" w:hAnsi="proxima-nova" w:cs="Calibri"/>
          <w:color w:val="4E4C4A"/>
          <w:sz w:val="21"/>
          <w:szCs w:val="21"/>
          <w:lang w:val="en"/>
        </w:rPr>
        <w:t>ing</w:t>
      </w:r>
      <w:r w:rsidRPr="00C748F7">
        <w:rPr>
          <w:rFonts w:ascii="proxima-nova" w:eastAsia="Calibri" w:hAnsi="proxima-nova" w:cs="Calibri"/>
          <w:color w:val="4E4C4A"/>
          <w:sz w:val="21"/>
          <w:szCs w:val="21"/>
          <w:lang w:val="en"/>
        </w:rPr>
        <w:t xml:space="preserve"> alternative solutions to complex problems, and to make logical judgments </w:t>
      </w:r>
    </w:p>
    <w:p w14:paraId="1807E336" w14:textId="1F843A5F" w:rsidR="00A83EDE" w:rsidRDefault="00A83EDE" w:rsidP="00C748F7">
      <w:pPr>
        <w:numPr>
          <w:ilvl w:val="0"/>
          <w:numId w:val="1"/>
        </w:numPr>
        <w:shd w:val="clear" w:color="auto" w:fill="FFFFFF"/>
        <w:spacing w:before="100" w:beforeAutospacing="1" w:after="100" w:afterAutospacing="1" w:line="300" w:lineRule="atLeast"/>
        <w:ind w:left="495"/>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lastRenderedPageBreak/>
        <w:t>High level multi-tasking skills to successfully balance the numerous responsibilities of the job</w:t>
      </w:r>
    </w:p>
    <w:p w14:paraId="189B8F20" w14:textId="66C345A2" w:rsidR="00C748F7" w:rsidRPr="0024604D" w:rsidRDefault="00BC12AD" w:rsidP="0024604D">
      <w:pPr>
        <w:numPr>
          <w:ilvl w:val="0"/>
          <w:numId w:val="1"/>
        </w:numPr>
        <w:shd w:val="clear" w:color="auto" w:fill="FFFFFF"/>
        <w:spacing w:before="100" w:beforeAutospacing="1" w:after="100" w:afterAutospacing="1" w:line="300" w:lineRule="atLeast"/>
        <w:ind w:left="495"/>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Knowledge and experience working in a regulated environment under</w:t>
      </w:r>
      <w:r w:rsidR="00A651AA">
        <w:rPr>
          <w:rFonts w:ascii="proxima-nova" w:eastAsia="Calibri" w:hAnsi="proxima-nova" w:cs="Calibri"/>
          <w:color w:val="4E4C4A"/>
          <w:sz w:val="21"/>
          <w:szCs w:val="21"/>
          <w:lang w:val="en"/>
        </w:rPr>
        <w:t xml:space="preserve"> the Quality Assurance Standards (QAS) and</w:t>
      </w:r>
      <w:r>
        <w:rPr>
          <w:rFonts w:ascii="proxima-nova" w:eastAsia="Calibri" w:hAnsi="proxima-nova" w:cs="Calibri"/>
          <w:color w:val="4E4C4A"/>
          <w:sz w:val="21"/>
          <w:szCs w:val="21"/>
          <w:lang w:val="en"/>
        </w:rPr>
        <w:t xml:space="preserve"> ISO accreditation (ANAB)</w:t>
      </w:r>
    </w:p>
    <w:p w14:paraId="073F759A" w14:textId="4DE73331" w:rsidR="0024604D" w:rsidRPr="00C748F7" w:rsidRDefault="00BC12AD" w:rsidP="0024604D">
      <w:pPr>
        <w:shd w:val="clear" w:color="auto" w:fill="FFFFFF"/>
        <w:spacing w:line="300" w:lineRule="atLeast"/>
        <w:ind w:left="120"/>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R</w:t>
      </w:r>
      <w:r w:rsidR="00C748F7" w:rsidRPr="00C748F7">
        <w:rPr>
          <w:rFonts w:ascii="proxima-nova" w:eastAsia="Calibri" w:hAnsi="proxima-nova" w:cs="Calibri"/>
          <w:color w:val="4E4C4A"/>
          <w:sz w:val="21"/>
          <w:szCs w:val="21"/>
          <w:lang w:val="en"/>
        </w:rPr>
        <w:t>equired minimum qualifications:</w:t>
      </w:r>
    </w:p>
    <w:p w14:paraId="1DFAF745" w14:textId="59897082" w:rsidR="00107064" w:rsidRPr="000F0C6A" w:rsidRDefault="00107064" w:rsidP="000F0C6A">
      <w:pPr>
        <w:pStyle w:val="ListParagraph"/>
        <w:numPr>
          <w:ilvl w:val="0"/>
          <w:numId w:val="2"/>
        </w:numPr>
        <w:shd w:val="clear" w:color="auto" w:fill="FFFFFF"/>
        <w:spacing w:after="150" w:line="300" w:lineRule="atLeast"/>
        <w:rPr>
          <w:rFonts w:ascii="proxima-nova" w:eastAsia="Calibri" w:hAnsi="proxima-nova" w:cs="Calibri"/>
          <w:color w:val="4E4C4A"/>
          <w:sz w:val="21"/>
          <w:szCs w:val="21"/>
          <w:lang w:val="en"/>
        </w:rPr>
      </w:pPr>
      <w:r w:rsidRPr="000F0C6A">
        <w:rPr>
          <w:rFonts w:ascii="proxima-nova" w:eastAsia="Calibri" w:hAnsi="proxima-nova" w:cs="Calibri"/>
          <w:color w:val="4E4C4A"/>
          <w:sz w:val="21"/>
          <w:szCs w:val="21"/>
          <w:lang w:val="en"/>
        </w:rPr>
        <w:t>Master</w:t>
      </w:r>
      <w:r w:rsidR="003728DB" w:rsidRPr="000F0C6A">
        <w:rPr>
          <w:rFonts w:ascii="proxima-nova" w:eastAsia="Calibri" w:hAnsi="proxima-nova" w:cs="Calibri"/>
          <w:color w:val="4E4C4A"/>
          <w:sz w:val="21"/>
          <w:szCs w:val="21"/>
          <w:lang w:val="en"/>
        </w:rPr>
        <w:t xml:space="preserve">'s Degree in </w:t>
      </w:r>
      <w:r w:rsidRPr="000F0C6A">
        <w:rPr>
          <w:rFonts w:ascii="proxima-nova" w:eastAsia="Calibri" w:hAnsi="proxima-nova" w:cs="Calibri"/>
          <w:color w:val="4E4C4A"/>
          <w:sz w:val="21"/>
          <w:szCs w:val="21"/>
          <w:lang w:val="en"/>
        </w:rPr>
        <w:t xml:space="preserve">Biology, Chemistry or a Forensic Science-related area including </w:t>
      </w:r>
      <w:r w:rsidR="00895C6F">
        <w:rPr>
          <w:rFonts w:ascii="proxima-nova" w:eastAsia="Calibri" w:hAnsi="proxima-nova" w:cs="Calibri"/>
          <w:color w:val="4E4C4A"/>
          <w:sz w:val="21"/>
          <w:szCs w:val="21"/>
          <w:lang w:val="en"/>
        </w:rPr>
        <w:t>12 semester or equivalent credit hours from a combination o</w:t>
      </w:r>
      <w:r w:rsidR="00A83EDE">
        <w:rPr>
          <w:rFonts w:ascii="proxima-nova" w:eastAsia="Calibri" w:hAnsi="proxima-nova" w:cs="Calibri"/>
          <w:color w:val="4E4C4A"/>
          <w:sz w:val="21"/>
          <w:szCs w:val="21"/>
          <w:lang w:val="en"/>
        </w:rPr>
        <w:t>f</w:t>
      </w:r>
      <w:r w:rsidR="00895C6F">
        <w:rPr>
          <w:rFonts w:ascii="proxima-nova" w:eastAsia="Calibri" w:hAnsi="proxima-nova" w:cs="Calibri"/>
          <w:color w:val="4E4C4A"/>
          <w:sz w:val="21"/>
          <w:szCs w:val="21"/>
          <w:lang w:val="en"/>
        </w:rPr>
        <w:t xml:space="preserve"> undergraduate and graduate </w:t>
      </w:r>
      <w:r w:rsidRPr="000F0C6A">
        <w:rPr>
          <w:rFonts w:ascii="proxima-nova" w:eastAsia="Calibri" w:hAnsi="proxima-nova" w:cs="Calibri"/>
          <w:color w:val="4E4C4A"/>
          <w:sz w:val="21"/>
          <w:szCs w:val="21"/>
          <w:lang w:val="en"/>
        </w:rPr>
        <w:t xml:space="preserve">coursework </w:t>
      </w:r>
      <w:r w:rsidR="00895C6F">
        <w:rPr>
          <w:rFonts w:ascii="proxima-nova" w:eastAsia="Calibri" w:hAnsi="proxima-nova" w:cs="Calibri"/>
          <w:color w:val="4E4C4A"/>
          <w:sz w:val="21"/>
          <w:szCs w:val="21"/>
          <w:lang w:val="en"/>
        </w:rPr>
        <w:t>covering the following subject areas:</w:t>
      </w:r>
      <w:r w:rsidRPr="000F0C6A">
        <w:rPr>
          <w:rFonts w:ascii="proxima-nova" w:eastAsia="Calibri" w:hAnsi="proxima-nova" w:cs="Calibri"/>
          <w:color w:val="4E4C4A"/>
          <w:sz w:val="21"/>
          <w:szCs w:val="21"/>
          <w:lang w:val="en"/>
        </w:rPr>
        <w:t xml:space="preserve"> molecular biology, biochemistry, genetics and population genetics/statistics. </w:t>
      </w:r>
      <w:r w:rsidR="00895C6F">
        <w:rPr>
          <w:rFonts w:ascii="proxima-nova" w:eastAsia="Calibri" w:hAnsi="proxima-nova" w:cs="Calibri"/>
          <w:color w:val="4E4C4A"/>
          <w:sz w:val="21"/>
          <w:szCs w:val="21"/>
          <w:lang w:val="en"/>
        </w:rPr>
        <w:t>The 12 semester or equivalent credit hours must include at least one graduate level course registering 3 or more semester or equivalent credit hours.</w:t>
      </w:r>
    </w:p>
    <w:p w14:paraId="5D7DF0E2" w14:textId="3D42C913" w:rsidR="00107064" w:rsidRPr="000F0C6A" w:rsidRDefault="00084B5C" w:rsidP="000F0C6A">
      <w:pPr>
        <w:pStyle w:val="ListParagraph"/>
        <w:numPr>
          <w:ilvl w:val="0"/>
          <w:numId w:val="2"/>
        </w:numPr>
        <w:shd w:val="clear" w:color="auto" w:fill="FFFFFF"/>
        <w:spacing w:after="150" w:line="300" w:lineRule="atLeast"/>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Five (5) years of professional experience in a laboratory actively engaged in the forensic sciences (Biology).</w:t>
      </w:r>
    </w:p>
    <w:p w14:paraId="79ADF3CD" w14:textId="3A91E59C" w:rsidR="00107064" w:rsidRDefault="007D54AA" w:rsidP="00C748F7">
      <w:pPr>
        <w:shd w:val="clear" w:color="auto" w:fill="FFFFFF"/>
        <w:spacing w:after="150" w:line="300" w:lineRule="atLeast"/>
        <w:ind w:left="120"/>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Preferred criteria:</w:t>
      </w:r>
    </w:p>
    <w:p w14:paraId="0A226020" w14:textId="7211036C" w:rsidR="007D54AA" w:rsidRDefault="007D54AA" w:rsidP="007D54AA">
      <w:pPr>
        <w:pStyle w:val="ListParagraph"/>
        <w:numPr>
          <w:ilvl w:val="0"/>
          <w:numId w:val="4"/>
        </w:numPr>
        <w:shd w:val="clear" w:color="auto" w:fill="FFFFFF"/>
        <w:spacing w:after="150" w:line="300" w:lineRule="atLeast"/>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Experience developing and conducting validation studies for DNA analysis and specifically for probabilistic genotyping systems and DNA mixture interpretation</w:t>
      </w:r>
    </w:p>
    <w:p w14:paraId="11BD4A09" w14:textId="3DB43489" w:rsidR="007D54AA" w:rsidRDefault="007D54AA" w:rsidP="007D54AA">
      <w:pPr>
        <w:pStyle w:val="ListParagraph"/>
        <w:numPr>
          <w:ilvl w:val="0"/>
          <w:numId w:val="4"/>
        </w:numPr>
        <w:shd w:val="clear" w:color="auto" w:fill="FFFFFF"/>
        <w:spacing w:after="150" w:line="300" w:lineRule="atLeast"/>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Experience in the development and implementation of analytical procedures for DNA analysis</w:t>
      </w:r>
    </w:p>
    <w:p w14:paraId="45505113" w14:textId="4970C590" w:rsidR="007D54AA" w:rsidRDefault="007D54AA" w:rsidP="007D54AA">
      <w:pPr>
        <w:pStyle w:val="ListParagraph"/>
        <w:numPr>
          <w:ilvl w:val="0"/>
          <w:numId w:val="4"/>
        </w:numPr>
        <w:shd w:val="clear" w:color="auto" w:fill="FFFFFF"/>
        <w:spacing w:after="150" w:line="300" w:lineRule="atLeast"/>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Experience examining evidence for biological material and performing STR DNA analysis on biological evidence</w:t>
      </w:r>
    </w:p>
    <w:p w14:paraId="0657F4D1" w14:textId="23A21792" w:rsidR="007D54AA" w:rsidRDefault="007D54AA" w:rsidP="007D54AA">
      <w:pPr>
        <w:pStyle w:val="ListParagraph"/>
        <w:numPr>
          <w:ilvl w:val="0"/>
          <w:numId w:val="4"/>
        </w:numPr>
        <w:shd w:val="clear" w:color="auto" w:fill="FFFFFF"/>
        <w:spacing w:after="150" w:line="300" w:lineRule="atLeast"/>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 xml:space="preserve">Experience interpreting results of analyses, writing conclusive reports and testifying in court as </w:t>
      </w:r>
      <w:r w:rsidR="00084B5C">
        <w:rPr>
          <w:rFonts w:ascii="proxima-nova" w:eastAsia="Calibri" w:hAnsi="proxima-nova" w:cs="Calibri"/>
          <w:color w:val="4E4C4A"/>
          <w:sz w:val="21"/>
          <w:szCs w:val="21"/>
          <w:lang w:val="en"/>
        </w:rPr>
        <w:t xml:space="preserve">an </w:t>
      </w:r>
      <w:r>
        <w:rPr>
          <w:rFonts w:ascii="proxima-nova" w:eastAsia="Calibri" w:hAnsi="proxima-nova" w:cs="Calibri"/>
          <w:color w:val="4E4C4A"/>
          <w:sz w:val="21"/>
          <w:szCs w:val="21"/>
          <w:lang w:val="en"/>
        </w:rPr>
        <w:t>expert witness</w:t>
      </w:r>
    </w:p>
    <w:p w14:paraId="4783EAAC" w14:textId="79B480EA" w:rsidR="007D54AA" w:rsidRDefault="007D54AA" w:rsidP="007D54AA">
      <w:pPr>
        <w:pStyle w:val="ListParagraph"/>
        <w:numPr>
          <w:ilvl w:val="0"/>
          <w:numId w:val="4"/>
        </w:numPr>
        <w:shd w:val="clear" w:color="auto" w:fill="FFFFFF"/>
        <w:spacing w:after="150" w:line="300" w:lineRule="atLeast"/>
        <w:rPr>
          <w:rFonts w:ascii="proxima-nova" w:eastAsia="Calibri" w:hAnsi="proxima-nova" w:cs="Calibri"/>
          <w:color w:val="4E4C4A"/>
          <w:sz w:val="21"/>
          <w:szCs w:val="21"/>
          <w:lang w:val="en"/>
        </w:rPr>
      </w:pPr>
      <w:r>
        <w:rPr>
          <w:rFonts w:ascii="proxima-nova" w:eastAsia="Calibri" w:hAnsi="proxima-nova" w:cs="Calibri"/>
          <w:color w:val="4E4C4A"/>
          <w:sz w:val="21"/>
          <w:szCs w:val="21"/>
          <w:lang w:val="en"/>
        </w:rPr>
        <w:t>Experience working in an accredited crime laboratory</w:t>
      </w:r>
    </w:p>
    <w:p w14:paraId="1CC27E68" w14:textId="77777777" w:rsidR="007D54AA" w:rsidRPr="007D54AA" w:rsidRDefault="007D54AA" w:rsidP="007D54AA">
      <w:pPr>
        <w:shd w:val="clear" w:color="auto" w:fill="FFFFFF"/>
        <w:spacing w:after="150" w:line="300" w:lineRule="atLeast"/>
        <w:rPr>
          <w:rFonts w:ascii="proxima-nova" w:eastAsia="Calibri" w:hAnsi="proxima-nova" w:cs="Calibri"/>
          <w:color w:val="4E4C4A"/>
          <w:sz w:val="21"/>
          <w:szCs w:val="21"/>
          <w:lang w:val="en"/>
        </w:rPr>
      </w:pPr>
    </w:p>
    <w:p w14:paraId="2FB58AD2" w14:textId="3FECC77E" w:rsidR="00C748F7" w:rsidRPr="00C748F7" w:rsidRDefault="00C748F7" w:rsidP="00C748F7">
      <w:pPr>
        <w:shd w:val="clear" w:color="auto" w:fill="FFFFFF"/>
        <w:spacing w:after="150" w:line="300" w:lineRule="atLeast"/>
        <w:ind w:left="120"/>
        <w:rPr>
          <w:rFonts w:ascii="proxima-nova" w:eastAsia="Calibri" w:hAnsi="proxima-nova" w:cs="Calibri"/>
          <w:color w:val="4E4C4A"/>
          <w:sz w:val="21"/>
          <w:szCs w:val="21"/>
          <w:lang w:val="en"/>
        </w:rPr>
      </w:pPr>
      <w:r w:rsidRPr="00C748F7">
        <w:rPr>
          <w:rFonts w:ascii="proxima-nova" w:eastAsia="Calibri" w:hAnsi="proxima-nova" w:cs="Calibri"/>
          <w:color w:val="4E4C4A"/>
          <w:sz w:val="21"/>
          <w:szCs w:val="21"/>
          <w:lang w:val="en"/>
        </w:rPr>
        <w:t> Education/Experience Equivalency:</w:t>
      </w:r>
    </w:p>
    <w:p w14:paraId="06A6EC64" w14:textId="43F77DE6" w:rsidR="00107064" w:rsidRPr="00C748F7" w:rsidRDefault="00C748F7" w:rsidP="00531741">
      <w:pPr>
        <w:shd w:val="clear" w:color="auto" w:fill="FFFFFF"/>
        <w:spacing w:after="150" w:line="300" w:lineRule="atLeast"/>
        <w:ind w:left="120"/>
        <w:rPr>
          <w:rFonts w:ascii="proxima-nova" w:eastAsia="Calibri" w:hAnsi="proxima-nova" w:cs="Calibri"/>
          <w:color w:val="4E4C4A"/>
          <w:sz w:val="21"/>
          <w:szCs w:val="21"/>
          <w:lang w:val="en"/>
        </w:rPr>
      </w:pPr>
      <w:r w:rsidRPr="00084B5C">
        <w:rPr>
          <w:rFonts w:ascii="proxima-nova" w:eastAsia="Calibri" w:hAnsi="proxima-nova" w:cs="Calibri"/>
          <w:color w:val="4E4C4A"/>
          <w:sz w:val="21"/>
          <w:szCs w:val="21"/>
          <w:lang w:val="en"/>
        </w:rPr>
        <w:t>A</w:t>
      </w:r>
      <w:r w:rsidR="00F75720" w:rsidRPr="00084B5C">
        <w:rPr>
          <w:rFonts w:ascii="proxima-nova" w:eastAsia="Calibri" w:hAnsi="proxima-nova" w:cs="Calibri"/>
          <w:color w:val="4E4C4A"/>
          <w:sz w:val="21"/>
          <w:szCs w:val="21"/>
          <w:lang w:val="en"/>
        </w:rPr>
        <w:t xml:space="preserve">n equal combination of </w:t>
      </w:r>
      <w:r w:rsidR="00531741" w:rsidRPr="00084B5C">
        <w:rPr>
          <w:rFonts w:ascii="proxima-nova" w:eastAsia="Calibri" w:hAnsi="proxima-nova" w:cs="Calibri"/>
          <w:color w:val="4E4C4A"/>
          <w:sz w:val="21"/>
          <w:szCs w:val="21"/>
          <w:lang w:val="en"/>
        </w:rPr>
        <w:t>education and experience may be substitute</w:t>
      </w:r>
      <w:r w:rsidR="00107064" w:rsidRPr="00084B5C">
        <w:rPr>
          <w:rFonts w:ascii="proxima-nova" w:eastAsia="Calibri" w:hAnsi="proxima-nova" w:cs="Calibri"/>
          <w:color w:val="4E4C4A"/>
          <w:sz w:val="21"/>
          <w:szCs w:val="21"/>
          <w:lang w:val="en"/>
        </w:rPr>
        <w:t xml:space="preserve"> </w:t>
      </w:r>
      <w:r w:rsidR="006A38D0" w:rsidRPr="00084B5C">
        <w:rPr>
          <w:rFonts w:ascii="proxima-nova" w:eastAsia="Calibri" w:hAnsi="proxima-nova" w:cs="Calibri"/>
          <w:color w:val="4E4C4A"/>
          <w:sz w:val="21"/>
          <w:szCs w:val="21"/>
          <w:lang w:val="en"/>
        </w:rPr>
        <w:t>(this doesn’t apply)</w:t>
      </w:r>
    </w:p>
    <w:p w14:paraId="1310CAA0" w14:textId="04CD267B" w:rsidR="00C748F7" w:rsidRPr="00C748F7" w:rsidRDefault="00C748F7" w:rsidP="00C72166">
      <w:pPr>
        <w:shd w:val="clear" w:color="auto" w:fill="FFFFFF"/>
        <w:spacing w:after="150" w:line="300" w:lineRule="atLeast"/>
        <w:ind w:left="120"/>
        <w:jc w:val="both"/>
        <w:rPr>
          <w:rFonts w:ascii="proxima-nova" w:eastAsia="Calibri" w:hAnsi="proxima-nova" w:cs="Calibri"/>
          <w:color w:val="4E4C4A"/>
          <w:sz w:val="21"/>
          <w:szCs w:val="21"/>
          <w:lang w:val="en"/>
        </w:rPr>
      </w:pPr>
      <w:r w:rsidRPr="00C748F7">
        <w:rPr>
          <w:rFonts w:ascii="proxima-nova" w:eastAsia="Calibri" w:hAnsi="proxima-nova" w:cs="Calibri"/>
          <w:color w:val="4E4C4A"/>
          <w:sz w:val="21"/>
          <w:szCs w:val="21"/>
          <w:lang w:val="en"/>
        </w:rPr>
        <w:t>By position, requires a valid driver's license at the time of application.</w:t>
      </w:r>
    </w:p>
    <w:p w14:paraId="3B72D4AA" w14:textId="77777777" w:rsidR="00107064" w:rsidRDefault="00107064" w:rsidP="00C748F7">
      <w:pPr>
        <w:shd w:val="clear" w:color="auto" w:fill="FFFFFF"/>
        <w:spacing w:after="150" w:line="300" w:lineRule="atLeast"/>
        <w:ind w:left="120"/>
        <w:rPr>
          <w:rFonts w:ascii="proxima-nova" w:eastAsia="Calibri" w:hAnsi="proxima-nova" w:cs="Calibri"/>
          <w:color w:val="4E4C4A"/>
          <w:sz w:val="21"/>
          <w:szCs w:val="21"/>
          <w:lang w:val="en"/>
        </w:rPr>
      </w:pPr>
    </w:p>
    <w:p w14:paraId="063A1A9E" w14:textId="216F072C" w:rsidR="00C748F7" w:rsidRPr="00C748F7" w:rsidRDefault="00C748F7" w:rsidP="00C748F7">
      <w:pPr>
        <w:shd w:val="clear" w:color="auto" w:fill="FFFFFF"/>
        <w:spacing w:after="150" w:line="300" w:lineRule="atLeast"/>
        <w:ind w:left="120"/>
        <w:rPr>
          <w:rFonts w:ascii="proxima-nova" w:eastAsia="Calibri" w:hAnsi="proxima-nova" w:cs="Calibri"/>
          <w:color w:val="4E4C4A"/>
          <w:sz w:val="21"/>
          <w:szCs w:val="21"/>
          <w:lang w:val="en"/>
        </w:rPr>
      </w:pPr>
      <w:r w:rsidRPr="00C748F7">
        <w:rPr>
          <w:rFonts w:ascii="proxima-nova" w:eastAsia="Calibri" w:hAnsi="proxima-nova" w:cs="Calibri"/>
          <w:color w:val="4E4C4A"/>
          <w:sz w:val="21"/>
          <w:szCs w:val="21"/>
          <w:lang w:val="en"/>
        </w:rPr>
        <w:t>Condition of Employment:</w:t>
      </w:r>
    </w:p>
    <w:p w14:paraId="7E1BE59A" w14:textId="31A5D610" w:rsidR="00C748F7" w:rsidRDefault="00C748F7" w:rsidP="00C748F7">
      <w:pPr>
        <w:shd w:val="clear" w:color="auto" w:fill="FFFFFF"/>
        <w:spacing w:after="150" w:line="300" w:lineRule="atLeast"/>
        <w:ind w:left="120"/>
        <w:rPr>
          <w:rFonts w:ascii="proxima-nova" w:eastAsia="Calibri" w:hAnsi="proxima-nova" w:cs="Calibri"/>
          <w:color w:val="4E4C4A"/>
          <w:sz w:val="21"/>
          <w:szCs w:val="21"/>
          <w:lang w:val="en"/>
        </w:rPr>
      </w:pPr>
      <w:r w:rsidRPr="00C748F7">
        <w:rPr>
          <w:rFonts w:ascii="proxima-nova" w:eastAsia="Calibri" w:hAnsi="proxima-nova" w:cs="Calibri"/>
          <w:color w:val="4E4C4A"/>
          <w:sz w:val="21"/>
          <w:szCs w:val="21"/>
          <w:lang w:val="en"/>
        </w:rPr>
        <w:t>It is a condition of employmen</w:t>
      </w:r>
      <w:r w:rsidR="00176F9F">
        <w:rPr>
          <w:rFonts w:ascii="proxima-nova" w:eastAsia="Calibri" w:hAnsi="proxima-nova" w:cs="Calibri"/>
          <w:color w:val="4E4C4A"/>
          <w:sz w:val="21"/>
          <w:szCs w:val="21"/>
          <w:lang w:val="en"/>
        </w:rPr>
        <w:t xml:space="preserve">t that the applicant </w:t>
      </w:r>
      <w:r w:rsidRPr="00C748F7">
        <w:rPr>
          <w:rFonts w:ascii="proxima-nova" w:eastAsia="Calibri" w:hAnsi="proxima-nova" w:cs="Calibri"/>
          <w:color w:val="4E4C4A"/>
          <w:sz w:val="21"/>
          <w:szCs w:val="21"/>
          <w:lang w:val="en"/>
        </w:rPr>
        <w:t>consent for collection of a DNA sample</w:t>
      </w:r>
      <w:r w:rsidR="00914685">
        <w:rPr>
          <w:rFonts w:ascii="proxima-nova" w:eastAsia="Calibri" w:hAnsi="proxima-nova" w:cs="Calibri"/>
          <w:color w:val="4E4C4A"/>
          <w:sz w:val="21"/>
          <w:szCs w:val="21"/>
          <w:lang w:val="en"/>
        </w:rPr>
        <w:t>, to</w:t>
      </w:r>
      <w:r w:rsidRPr="00C748F7">
        <w:rPr>
          <w:rFonts w:ascii="proxima-nova" w:eastAsia="Calibri" w:hAnsi="proxima-nova" w:cs="Calibri"/>
          <w:color w:val="4E4C4A"/>
          <w:sz w:val="21"/>
          <w:szCs w:val="21"/>
          <w:lang w:val="en"/>
        </w:rPr>
        <w:t xml:space="preserve"> be completed at the time of hire.</w:t>
      </w:r>
    </w:p>
    <w:p w14:paraId="4211F8EE" w14:textId="77777777" w:rsidR="00107064" w:rsidRPr="00C748F7" w:rsidRDefault="00107064" w:rsidP="00C748F7">
      <w:pPr>
        <w:shd w:val="clear" w:color="auto" w:fill="FFFFFF"/>
        <w:spacing w:after="150" w:line="300" w:lineRule="atLeast"/>
        <w:ind w:left="120"/>
        <w:rPr>
          <w:rFonts w:ascii="proxima-nova" w:eastAsia="Calibri" w:hAnsi="proxima-nova" w:cs="Calibri"/>
          <w:color w:val="4E4C4A"/>
          <w:sz w:val="21"/>
          <w:szCs w:val="21"/>
          <w:lang w:val="en"/>
        </w:rPr>
      </w:pPr>
    </w:p>
    <w:p w14:paraId="0F444CB8" w14:textId="77777777" w:rsidR="00C748F7" w:rsidRPr="00C748F7" w:rsidRDefault="00C748F7" w:rsidP="00C748F7">
      <w:pPr>
        <w:shd w:val="clear" w:color="auto" w:fill="FFFFFF"/>
        <w:spacing w:line="300" w:lineRule="atLeast"/>
        <w:rPr>
          <w:rFonts w:ascii="proxima-nova" w:eastAsia="Calibri" w:hAnsi="proxima-nova" w:cs="Calibri"/>
          <w:b/>
          <w:bCs/>
          <w:color w:val="4E4C4A"/>
          <w:sz w:val="21"/>
          <w:szCs w:val="21"/>
          <w:lang w:val="en"/>
        </w:rPr>
      </w:pPr>
      <w:r w:rsidRPr="00C748F7">
        <w:rPr>
          <w:rFonts w:ascii="proxima-nova" w:eastAsia="Calibri" w:hAnsi="proxima-nova" w:cs="Calibri"/>
          <w:b/>
          <w:bCs/>
          <w:color w:val="4E4C4A"/>
          <w:sz w:val="21"/>
          <w:szCs w:val="21"/>
          <w:lang w:val="en"/>
        </w:rPr>
        <w:t>About Everything Else</w:t>
      </w:r>
    </w:p>
    <w:p w14:paraId="538A2C66" w14:textId="20E1BD92" w:rsidR="00531741" w:rsidRDefault="00C748F7" w:rsidP="00C72166">
      <w:pPr>
        <w:shd w:val="clear" w:color="auto" w:fill="FFFFFF"/>
        <w:spacing w:after="150" w:line="300" w:lineRule="atLeast"/>
        <w:ind w:left="120"/>
        <w:rPr>
          <w:rFonts w:ascii="proxima-nova" w:eastAsia="Calibri" w:hAnsi="proxima-nova" w:cs="Calibri"/>
          <w:color w:val="4E4C4A"/>
          <w:sz w:val="21"/>
          <w:szCs w:val="21"/>
          <w:lang w:val="en"/>
        </w:rPr>
      </w:pPr>
      <w:r w:rsidRPr="00C748F7">
        <w:rPr>
          <w:rFonts w:ascii="proxima-nova" w:eastAsia="Calibri" w:hAnsi="proxima-nova" w:cs="Calibri"/>
          <w:color w:val="4E4C4A"/>
          <w:sz w:val="21"/>
          <w:szCs w:val="21"/>
          <w:u w:val="single"/>
          <w:lang w:val="en"/>
        </w:rPr>
        <w:t>Classification Title</w:t>
      </w:r>
      <w:r w:rsidR="0024604D">
        <w:rPr>
          <w:rFonts w:ascii="proxima-nova" w:eastAsia="Calibri" w:hAnsi="proxima-nova" w:cs="Calibri"/>
          <w:color w:val="4E4C4A"/>
          <w:sz w:val="21"/>
          <w:szCs w:val="21"/>
          <w:lang w:val="en"/>
        </w:rPr>
        <w:t xml:space="preserve">: </w:t>
      </w:r>
      <w:r w:rsidR="00107064">
        <w:rPr>
          <w:rFonts w:ascii="proxima-nova" w:eastAsia="Calibri" w:hAnsi="proxima-nova" w:cs="Calibri"/>
          <w:color w:val="4E4C4A"/>
          <w:sz w:val="21"/>
          <w:szCs w:val="21"/>
          <w:lang w:val="en"/>
        </w:rPr>
        <w:t>Senior Forensic Scientist in Biology (Technical Leader)</w:t>
      </w:r>
    </w:p>
    <w:p w14:paraId="0BF5E9D3" w14:textId="07B90A0B" w:rsidR="00C83136" w:rsidRPr="00C72166" w:rsidRDefault="00531741" w:rsidP="00C72166">
      <w:pPr>
        <w:shd w:val="clear" w:color="auto" w:fill="FFFFFF"/>
        <w:spacing w:after="150" w:line="300" w:lineRule="atLeast"/>
        <w:ind w:left="120"/>
        <w:rPr>
          <w:rFonts w:ascii="proxima-nova" w:eastAsia="Calibri" w:hAnsi="proxima-nova" w:cs="Calibri"/>
          <w:color w:val="4E4C4A"/>
          <w:sz w:val="21"/>
          <w:szCs w:val="21"/>
          <w:lang w:val="en"/>
        </w:rPr>
      </w:pPr>
      <w:r w:rsidRPr="00531741">
        <w:rPr>
          <w:rFonts w:ascii="proxima-nova" w:eastAsia="Calibri" w:hAnsi="proxima-nova" w:cs="Calibri"/>
          <w:color w:val="4E4C4A"/>
          <w:sz w:val="20"/>
          <w:szCs w:val="20"/>
          <w:lang w:val="en"/>
        </w:rPr>
        <w:t xml:space="preserve"> </w:t>
      </w:r>
      <w:r w:rsidR="00C748F7" w:rsidRPr="00C748F7">
        <w:rPr>
          <w:rFonts w:ascii="proxima-nova" w:eastAsia="Calibri" w:hAnsi="proxima-nova" w:cs="Calibri"/>
          <w:color w:val="4E4C4A"/>
          <w:sz w:val="21"/>
          <w:szCs w:val="21"/>
          <w:lang w:val="en"/>
        </w:rPr>
        <w:br/>
      </w:r>
      <w:r w:rsidR="00C748F7" w:rsidRPr="00C748F7">
        <w:rPr>
          <w:rFonts w:ascii="proxima-nova" w:eastAsia="Calibri" w:hAnsi="proxima-nova" w:cs="Calibri"/>
          <w:color w:val="4E4C4A"/>
          <w:sz w:val="21"/>
          <w:szCs w:val="21"/>
          <w:u w:val="single"/>
          <w:lang w:val="en"/>
        </w:rPr>
        <w:t>Assessments/Testing</w:t>
      </w:r>
      <w:r w:rsidR="00C748F7" w:rsidRPr="00C748F7">
        <w:rPr>
          <w:rFonts w:ascii="proxima-nova" w:eastAsia="Calibri" w:hAnsi="proxima-nova" w:cs="Calibri"/>
          <w:color w:val="4E4C4A"/>
          <w:sz w:val="21"/>
          <w:szCs w:val="21"/>
          <w:lang w:val="en"/>
        </w:rPr>
        <w:t>: This positi</w:t>
      </w:r>
      <w:r w:rsidR="00A530A3">
        <w:rPr>
          <w:rFonts w:ascii="proxima-nova" w:eastAsia="Calibri" w:hAnsi="proxima-nova" w:cs="Calibri"/>
          <w:color w:val="4E4C4A"/>
          <w:sz w:val="21"/>
          <w:szCs w:val="21"/>
          <w:lang w:val="en"/>
        </w:rPr>
        <w:t>on requires the submission of various documents and</w:t>
      </w:r>
      <w:r w:rsidR="00356699">
        <w:rPr>
          <w:rFonts w:ascii="proxima-nova" w:eastAsia="Calibri" w:hAnsi="proxima-nova" w:cs="Calibri"/>
          <w:color w:val="4E4C4A"/>
          <w:sz w:val="21"/>
          <w:szCs w:val="21"/>
          <w:lang w:val="en"/>
        </w:rPr>
        <w:t xml:space="preserve"> </w:t>
      </w:r>
      <w:r w:rsidR="00914685">
        <w:rPr>
          <w:rFonts w:ascii="proxima-nova" w:eastAsia="Calibri" w:hAnsi="proxima-nova" w:cs="Calibri"/>
          <w:color w:val="4E4C4A"/>
          <w:sz w:val="21"/>
          <w:szCs w:val="21"/>
          <w:lang w:val="en"/>
        </w:rPr>
        <w:t>an</w:t>
      </w:r>
      <w:r w:rsidR="00A530A3">
        <w:rPr>
          <w:rFonts w:ascii="proxima-nova" w:eastAsia="Calibri" w:hAnsi="proxima-nova" w:cs="Calibri"/>
          <w:color w:val="4E4C4A"/>
          <w:sz w:val="21"/>
          <w:szCs w:val="21"/>
          <w:lang w:val="en"/>
        </w:rPr>
        <w:t xml:space="preserve"> appear</w:t>
      </w:r>
      <w:r w:rsidR="00107064">
        <w:rPr>
          <w:rFonts w:ascii="proxima-nova" w:eastAsia="Calibri" w:hAnsi="proxima-nova" w:cs="Calibri"/>
          <w:color w:val="4E4C4A"/>
          <w:sz w:val="21"/>
          <w:szCs w:val="21"/>
          <w:lang w:val="en"/>
        </w:rPr>
        <w:t>a</w:t>
      </w:r>
      <w:r w:rsidR="00914685">
        <w:rPr>
          <w:rFonts w:ascii="proxima-nova" w:eastAsia="Calibri" w:hAnsi="proxima-nova" w:cs="Calibri"/>
          <w:color w:val="4E4C4A"/>
          <w:sz w:val="21"/>
          <w:szCs w:val="21"/>
          <w:lang w:val="en"/>
        </w:rPr>
        <w:t>nce</w:t>
      </w:r>
      <w:r w:rsidR="00A530A3">
        <w:rPr>
          <w:rFonts w:ascii="proxima-nova" w:eastAsia="Calibri" w:hAnsi="proxima-nova" w:cs="Calibri"/>
          <w:color w:val="4E4C4A"/>
          <w:sz w:val="21"/>
          <w:szCs w:val="21"/>
          <w:lang w:val="en"/>
        </w:rPr>
        <w:t xml:space="preserve"> before an interview board.</w:t>
      </w:r>
      <w:r w:rsidR="00C748F7" w:rsidRPr="00C748F7">
        <w:rPr>
          <w:rFonts w:ascii="proxima-nova" w:eastAsia="Calibri" w:hAnsi="proxima-nova" w:cs="Calibri"/>
          <w:color w:val="4E4C4A"/>
          <w:sz w:val="21"/>
          <w:szCs w:val="21"/>
          <w:lang w:val="en"/>
        </w:rPr>
        <w:br/>
      </w:r>
      <w:r w:rsidR="00C748F7" w:rsidRPr="00C748F7">
        <w:rPr>
          <w:rFonts w:ascii="proxima-nova" w:eastAsia="Calibri" w:hAnsi="proxima-nova" w:cs="Calibri"/>
          <w:color w:val="4E4C4A"/>
          <w:sz w:val="21"/>
          <w:szCs w:val="21"/>
          <w:lang w:val="en"/>
        </w:rPr>
        <w:lastRenderedPageBreak/>
        <w:br/>
      </w:r>
      <w:r w:rsidR="00C748F7" w:rsidRPr="00C748F7">
        <w:rPr>
          <w:rFonts w:ascii="proxima-nova" w:eastAsia="Calibri" w:hAnsi="proxima-nova" w:cs="Calibri"/>
          <w:color w:val="4E4C4A"/>
          <w:sz w:val="21"/>
          <w:szCs w:val="21"/>
          <w:u w:val="single"/>
          <w:lang w:val="en"/>
        </w:rPr>
        <w:t>Pre-employment Scr</w:t>
      </w:r>
      <w:bookmarkStart w:id="0" w:name="_GoBack"/>
      <w:bookmarkEnd w:id="0"/>
      <w:r w:rsidR="00C748F7" w:rsidRPr="00C748F7">
        <w:rPr>
          <w:rFonts w:ascii="proxima-nova" w:eastAsia="Calibri" w:hAnsi="proxima-nova" w:cs="Calibri"/>
          <w:color w:val="4E4C4A"/>
          <w:sz w:val="21"/>
          <w:szCs w:val="21"/>
          <w:u w:val="single"/>
          <w:lang w:val="en"/>
        </w:rPr>
        <w:t>eening</w:t>
      </w:r>
      <w:r w:rsidR="00C748F7" w:rsidRPr="00C748F7">
        <w:rPr>
          <w:rFonts w:ascii="proxima-nova" w:eastAsia="Calibri" w:hAnsi="proxima-nova" w:cs="Calibri"/>
          <w:color w:val="4E4C4A"/>
          <w:sz w:val="21"/>
          <w:szCs w:val="21"/>
          <w:lang w:val="en"/>
        </w:rPr>
        <w:t>: An offer of employment is contingent on the verification of credentials and other information required by l</w:t>
      </w:r>
      <w:r w:rsidR="00A530A3">
        <w:rPr>
          <w:rFonts w:ascii="proxima-nova" w:eastAsia="Calibri" w:hAnsi="proxima-nova" w:cs="Calibri"/>
          <w:color w:val="4E4C4A"/>
          <w:sz w:val="21"/>
          <w:szCs w:val="21"/>
          <w:lang w:val="en"/>
        </w:rPr>
        <w:t>aw and Montgomery County. Maryland</w:t>
      </w:r>
      <w:r w:rsidR="00C748F7" w:rsidRPr="00C748F7">
        <w:rPr>
          <w:rFonts w:ascii="proxima-nova" w:eastAsia="Calibri" w:hAnsi="proxima-nova" w:cs="Calibri"/>
          <w:color w:val="4E4C4A"/>
          <w:sz w:val="21"/>
          <w:szCs w:val="21"/>
          <w:lang w:val="en"/>
        </w:rPr>
        <w:t xml:space="preserve"> policies, including the successful completion of a background check. Candidates must pass a criminal background check and other verifications required for the position which may include, but are not limited to, employment and/or education verification, motor vehicle record check, drug test, and/or physical. The existence of a conviction does not automatically disqualify an individual from employment except where federal or state law or regulations prohibit employment of an individual with certain convictions. For more information about the selection and employment screening process, </w:t>
      </w:r>
      <w:r w:rsidR="00A530A3">
        <w:rPr>
          <w:rFonts w:ascii="proxima-nova" w:eastAsia="Calibri" w:hAnsi="proxima-nova" w:cs="Calibri"/>
          <w:color w:val="4E4C4A"/>
          <w:sz w:val="21"/>
          <w:szCs w:val="21"/>
          <w:lang w:val="en"/>
        </w:rPr>
        <w:t>please contact OHR.</w:t>
      </w:r>
      <w:r w:rsidR="00A530A3" w:rsidRPr="00C748F7">
        <w:rPr>
          <w:rFonts w:ascii="proxima-nova" w:eastAsia="Calibri" w:hAnsi="proxima-nova" w:cs="Calibri"/>
          <w:color w:val="4E4C4A"/>
          <w:sz w:val="21"/>
          <w:szCs w:val="21"/>
          <w:lang w:val="en"/>
        </w:rPr>
        <w:t xml:space="preserve"> </w:t>
      </w:r>
      <w:r w:rsidR="00C748F7" w:rsidRPr="00C748F7">
        <w:rPr>
          <w:rFonts w:ascii="proxima-nova" w:eastAsia="Calibri" w:hAnsi="proxima-nova" w:cs="Calibri"/>
          <w:color w:val="4E4C4A"/>
          <w:sz w:val="21"/>
          <w:szCs w:val="21"/>
          <w:lang w:val="en"/>
        </w:rPr>
        <w:br/>
      </w:r>
      <w:r w:rsidR="00C748F7" w:rsidRPr="00C748F7">
        <w:rPr>
          <w:rFonts w:ascii="proxima-nova" w:eastAsia="Calibri" w:hAnsi="proxima-nova" w:cs="Calibri"/>
          <w:color w:val="4E4C4A"/>
          <w:sz w:val="21"/>
          <w:szCs w:val="21"/>
          <w:lang w:val="en"/>
        </w:rPr>
        <w:br/>
      </w:r>
      <w:r w:rsidR="00C748F7" w:rsidRPr="00C748F7">
        <w:rPr>
          <w:rFonts w:ascii="proxima-nova" w:eastAsia="Calibri" w:hAnsi="proxima-nova" w:cs="Calibri"/>
          <w:color w:val="4E4C4A"/>
          <w:sz w:val="21"/>
          <w:szCs w:val="21"/>
          <w:u w:val="single"/>
          <w:lang w:val="en"/>
        </w:rPr>
        <w:t>Probationary Period</w:t>
      </w:r>
      <w:r w:rsidR="00C748F7" w:rsidRPr="00C748F7">
        <w:rPr>
          <w:rFonts w:ascii="proxima-nova" w:eastAsia="Calibri" w:hAnsi="proxima-nova" w:cs="Calibri"/>
          <w:color w:val="4E4C4A"/>
          <w:sz w:val="21"/>
          <w:szCs w:val="21"/>
          <w:lang w:val="en"/>
        </w:rPr>
        <w:t xml:space="preserve">: This position may require the selected candidate to complete at </w:t>
      </w:r>
      <w:r w:rsidR="00C748F7" w:rsidRPr="00084B5C">
        <w:rPr>
          <w:rFonts w:ascii="proxima-nova" w:eastAsia="Calibri" w:hAnsi="proxima-nova" w:cs="Calibri"/>
          <w:color w:val="4E4C4A"/>
          <w:sz w:val="21"/>
          <w:szCs w:val="21"/>
          <w:lang w:val="en"/>
        </w:rPr>
        <w:t xml:space="preserve">least a </w:t>
      </w:r>
      <w:r w:rsidR="006A38D0" w:rsidRPr="00084B5C">
        <w:rPr>
          <w:rFonts w:ascii="proxima-nova" w:eastAsia="Calibri" w:hAnsi="proxima-nova" w:cs="Calibri"/>
          <w:color w:val="4E4C4A"/>
          <w:sz w:val="21"/>
          <w:szCs w:val="21"/>
          <w:lang w:val="en"/>
        </w:rPr>
        <w:t>one-year</w:t>
      </w:r>
      <w:r w:rsidR="00C748F7" w:rsidRPr="00084B5C">
        <w:rPr>
          <w:rFonts w:ascii="proxima-nova" w:eastAsia="Calibri" w:hAnsi="proxima-nova" w:cs="Calibri"/>
          <w:color w:val="4E4C4A"/>
          <w:sz w:val="21"/>
          <w:szCs w:val="21"/>
          <w:lang w:val="en"/>
        </w:rPr>
        <w:t xml:space="preserve"> probationary period prior to attaining career stat</w:t>
      </w:r>
      <w:r w:rsidR="00176F9F" w:rsidRPr="00084B5C">
        <w:rPr>
          <w:rFonts w:ascii="proxima-nova" w:eastAsia="Calibri" w:hAnsi="proxima-nova" w:cs="Calibri"/>
          <w:color w:val="4E4C4A"/>
          <w:sz w:val="21"/>
          <w:szCs w:val="21"/>
          <w:lang w:val="en"/>
        </w:rPr>
        <w:t>us with the County</w:t>
      </w:r>
      <w:r w:rsidR="00C748F7" w:rsidRPr="00084B5C">
        <w:rPr>
          <w:rFonts w:ascii="proxima-nova" w:eastAsia="Calibri" w:hAnsi="proxima-nova" w:cs="Calibri"/>
          <w:color w:val="4E4C4A"/>
          <w:sz w:val="21"/>
          <w:szCs w:val="21"/>
          <w:lang w:val="en"/>
        </w:rPr>
        <w:t>.</w:t>
      </w:r>
      <w:r w:rsidR="00C748F7" w:rsidRPr="00C748F7">
        <w:rPr>
          <w:rFonts w:ascii="proxima-nova" w:eastAsia="Calibri" w:hAnsi="proxima-nova" w:cs="Calibri"/>
          <w:color w:val="4E4C4A"/>
          <w:sz w:val="21"/>
          <w:szCs w:val="21"/>
          <w:lang w:val="en"/>
        </w:rPr>
        <w:t xml:space="preserve"> </w:t>
      </w:r>
      <w:r w:rsidR="00176F9F" w:rsidRPr="00C748F7">
        <w:rPr>
          <w:rFonts w:ascii="proxima-nova" w:eastAsia="Calibri" w:hAnsi="proxima-nova" w:cs="Calibri"/>
          <w:color w:val="4E4C4A"/>
          <w:sz w:val="21"/>
          <w:szCs w:val="21"/>
          <w:lang w:val="en"/>
        </w:rPr>
        <w:t xml:space="preserve"> </w:t>
      </w:r>
      <w:r w:rsidR="00C748F7" w:rsidRPr="00C748F7">
        <w:rPr>
          <w:rFonts w:ascii="proxima-nova" w:eastAsia="Calibri" w:hAnsi="proxima-nova" w:cs="Calibri"/>
          <w:color w:val="4E4C4A"/>
          <w:sz w:val="21"/>
          <w:szCs w:val="21"/>
          <w:lang w:val="en"/>
        </w:rPr>
        <w:br/>
      </w:r>
      <w:r w:rsidR="00C748F7" w:rsidRPr="00C748F7">
        <w:rPr>
          <w:rFonts w:ascii="proxima-nova" w:eastAsia="Calibri" w:hAnsi="proxima-nova" w:cs="Calibri"/>
          <w:color w:val="4E4C4A"/>
          <w:sz w:val="21"/>
          <w:szCs w:val="21"/>
          <w:lang w:val="en"/>
        </w:rPr>
        <w:br/>
      </w:r>
      <w:r w:rsidR="00176F9F">
        <w:rPr>
          <w:rFonts w:ascii="proxima-nova" w:eastAsia="Calibri" w:hAnsi="proxima-nova" w:cs="Calibri"/>
          <w:i/>
          <w:iCs/>
          <w:color w:val="4E4C4A"/>
          <w:sz w:val="21"/>
          <w:szCs w:val="21"/>
          <w:lang w:val="en"/>
        </w:rPr>
        <w:t>Montgomery County, Maryland</w:t>
      </w:r>
      <w:r w:rsidR="00C748F7" w:rsidRPr="00C748F7">
        <w:rPr>
          <w:rFonts w:ascii="proxima-nova" w:eastAsia="Calibri" w:hAnsi="proxima-nova" w:cs="Calibri"/>
          <w:i/>
          <w:iCs/>
          <w:color w:val="4E4C4A"/>
          <w:sz w:val="21"/>
          <w:szCs w:val="21"/>
          <w:lang w:val="en"/>
        </w:rPr>
        <w:t xml:space="preserve"> provides equal employment opportunities to all employees and applicants for employment without regard to race, color, religion, national origin, sex, sexual orientation, gender identity, national origin, disability, genetic information, age, or any other status protected under federal, state, and/or local law.  </w:t>
      </w:r>
    </w:p>
    <w:sectPr w:rsidR="00C83136" w:rsidRPr="00C721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nova">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C4303"/>
    <w:multiLevelType w:val="hybridMultilevel"/>
    <w:tmpl w:val="6EB8EBC0"/>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53C91E90"/>
    <w:multiLevelType w:val="multilevel"/>
    <w:tmpl w:val="6430F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C6669"/>
    <w:multiLevelType w:val="hybridMultilevel"/>
    <w:tmpl w:val="2AA41F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63CD0028"/>
    <w:multiLevelType w:val="hybridMultilevel"/>
    <w:tmpl w:val="710094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F7"/>
    <w:rsid w:val="00010E8B"/>
    <w:rsid w:val="00084B5C"/>
    <w:rsid w:val="000F0C6A"/>
    <w:rsid w:val="00107064"/>
    <w:rsid w:val="00157BB2"/>
    <w:rsid w:val="00176F9F"/>
    <w:rsid w:val="0024604D"/>
    <w:rsid w:val="00356699"/>
    <w:rsid w:val="003728DB"/>
    <w:rsid w:val="004B2039"/>
    <w:rsid w:val="00531741"/>
    <w:rsid w:val="0056267E"/>
    <w:rsid w:val="0064403A"/>
    <w:rsid w:val="00666B51"/>
    <w:rsid w:val="006A38D0"/>
    <w:rsid w:val="006E4B6B"/>
    <w:rsid w:val="00754499"/>
    <w:rsid w:val="0076447D"/>
    <w:rsid w:val="007A4AAD"/>
    <w:rsid w:val="007D00A1"/>
    <w:rsid w:val="007D54AA"/>
    <w:rsid w:val="007F1D25"/>
    <w:rsid w:val="00895C6F"/>
    <w:rsid w:val="00914685"/>
    <w:rsid w:val="009917B9"/>
    <w:rsid w:val="009D284C"/>
    <w:rsid w:val="00A50C94"/>
    <w:rsid w:val="00A530A3"/>
    <w:rsid w:val="00A651AA"/>
    <w:rsid w:val="00A83EDE"/>
    <w:rsid w:val="00AF7527"/>
    <w:rsid w:val="00BA789A"/>
    <w:rsid w:val="00BC12AD"/>
    <w:rsid w:val="00C72166"/>
    <w:rsid w:val="00C748F7"/>
    <w:rsid w:val="00C83136"/>
    <w:rsid w:val="00C84211"/>
    <w:rsid w:val="00D66188"/>
    <w:rsid w:val="00D66F4D"/>
    <w:rsid w:val="00DB5A45"/>
    <w:rsid w:val="00E1024C"/>
    <w:rsid w:val="00ED36E2"/>
    <w:rsid w:val="00ED6FA5"/>
    <w:rsid w:val="00F009CB"/>
    <w:rsid w:val="00F46591"/>
    <w:rsid w:val="00F75720"/>
    <w:rsid w:val="00FD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FE009"/>
  <w15:chartTrackingRefBased/>
  <w15:docId w15:val="{1FBE03A4-B844-478B-95B6-A38FAE24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66B51"/>
    <w:rPr>
      <w:sz w:val="16"/>
      <w:szCs w:val="16"/>
    </w:rPr>
  </w:style>
  <w:style w:type="paragraph" w:styleId="CommentText">
    <w:name w:val="annotation text"/>
    <w:basedOn w:val="Normal"/>
    <w:link w:val="CommentTextChar"/>
    <w:rsid w:val="00666B51"/>
    <w:rPr>
      <w:sz w:val="20"/>
      <w:szCs w:val="20"/>
    </w:rPr>
  </w:style>
  <w:style w:type="character" w:customStyle="1" w:styleId="CommentTextChar">
    <w:name w:val="Comment Text Char"/>
    <w:basedOn w:val="DefaultParagraphFont"/>
    <w:link w:val="CommentText"/>
    <w:rsid w:val="00666B51"/>
  </w:style>
  <w:style w:type="paragraph" w:styleId="CommentSubject">
    <w:name w:val="annotation subject"/>
    <w:basedOn w:val="CommentText"/>
    <w:next w:val="CommentText"/>
    <w:link w:val="CommentSubjectChar"/>
    <w:rsid w:val="00666B51"/>
    <w:rPr>
      <w:b/>
      <w:bCs/>
    </w:rPr>
  </w:style>
  <w:style w:type="character" w:customStyle="1" w:styleId="CommentSubjectChar">
    <w:name w:val="Comment Subject Char"/>
    <w:basedOn w:val="CommentTextChar"/>
    <w:link w:val="CommentSubject"/>
    <w:rsid w:val="00666B51"/>
    <w:rPr>
      <w:b/>
      <w:bCs/>
    </w:rPr>
  </w:style>
  <w:style w:type="paragraph" w:styleId="BalloonText">
    <w:name w:val="Balloon Text"/>
    <w:basedOn w:val="Normal"/>
    <w:link w:val="BalloonTextChar"/>
    <w:semiHidden/>
    <w:unhideWhenUsed/>
    <w:rsid w:val="00666B51"/>
    <w:rPr>
      <w:rFonts w:ascii="Segoe UI" w:hAnsi="Segoe UI" w:cs="Segoe UI"/>
      <w:sz w:val="18"/>
      <w:szCs w:val="18"/>
    </w:rPr>
  </w:style>
  <w:style w:type="character" w:customStyle="1" w:styleId="BalloonTextChar">
    <w:name w:val="Balloon Text Char"/>
    <w:basedOn w:val="DefaultParagraphFont"/>
    <w:link w:val="BalloonText"/>
    <w:semiHidden/>
    <w:rsid w:val="00666B51"/>
    <w:rPr>
      <w:rFonts w:ascii="Segoe UI" w:hAnsi="Segoe UI" w:cs="Segoe UI"/>
      <w:sz w:val="18"/>
      <w:szCs w:val="18"/>
    </w:rPr>
  </w:style>
  <w:style w:type="paragraph" w:styleId="ListParagraph">
    <w:name w:val="List Paragraph"/>
    <w:basedOn w:val="Normal"/>
    <w:uiPriority w:val="34"/>
    <w:qFormat/>
    <w:rsid w:val="000F0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Chiafari, Francis</dc:creator>
  <cp:keywords/>
  <dc:description/>
  <cp:lastModifiedBy>Ray, Kelli</cp:lastModifiedBy>
  <cp:revision>3</cp:revision>
  <cp:lastPrinted>2019-07-15T13:43:00Z</cp:lastPrinted>
  <dcterms:created xsi:type="dcterms:W3CDTF">2019-07-23T16:08:00Z</dcterms:created>
  <dcterms:modified xsi:type="dcterms:W3CDTF">2019-07-23T18:52:00Z</dcterms:modified>
</cp:coreProperties>
</file>