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4A4A" w14:textId="77777777" w:rsidR="00664AB4" w:rsidRPr="00664AB4" w:rsidRDefault="00664AB4" w:rsidP="00664AB4">
      <w:pPr>
        <w:shd w:val="clear" w:color="auto" w:fill="FFFFFF"/>
        <w:spacing w:before="168" w:after="0" w:line="336" w:lineRule="atLeast"/>
        <w:outlineLvl w:val="1"/>
        <w:rPr>
          <w:rFonts w:ascii="Arial" w:eastAsia="Times New Roman" w:hAnsi="Arial" w:cs="Arial"/>
          <w:color w:val="555555"/>
          <w:kern w:val="0"/>
          <w:sz w:val="51"/>
          <w:szCs w:val="51"/>
          <w14:ligatures w14:val="none"/>
        </w:rPr>
      </w:pPr>
      <w:r w:rsidRPr="00664AB4">
        <w:rPr>
          <w:rFonts w:ascii="Arial" w:eastAsia="Times New Roman" w:hAnsi="Arial" w:cs="Arial"/>
          <w:color w:val="555555"/>
          <w:kern w:val="0"/>
          <w:sz w:val="51"/>
          <w:szCs w:val="51"/>
          <w14:ligatures w14:val="none"/>
        </w:rPr>
        <w:t>Isotope Preparation Scientist</w:t>
      </w:r>
    </w:p>
    <w:p w14:paraId="19BFE41C" w14:textId="77777777" w:rsidR="00664AB4" w:rsidRPr="00664AB4" w:rsidRDefault="00664AB4" w:rsidP="00664AB4">
      <w:pPr>
        <w:shd w:val="clear" w:color="auto" w:fill="FFFFFF"/>
        <w:spacing w:after="0" w:line="360" w:lineRule="atLeast"/>
        <w:rPr>
          <w:rFonts w:ascii="Arial" w:eastAsia="Times New Roman" w:hAnsi="Arial" w:cs="Arial"/>
          <w:color w:val="999999"/>
          <w:kern w:val="0"/>
          <w:sz w:val="21"/>
          <w:szCs w:val="21"/>
          <w14:ligatures w14:val="none"/>
        </w:rPr>
      </w:pPr>
      <w:r w:rsidRPr="00664AB4">
        <w:rPr>
          <w:rFonts w:ascii="Arial" w:eastAsia="Times New Roman" w:hAnsi="Arial" w:cs="Arial"/>
          <w:color w:val="999999"/>
          <w:kern w:val="0"/>
          <w:sz w:val="21"/>
          <w:szCs w:val="21"/>
          <w14:ligatures w14:val="none"/>
        </w:rPr>
        <w:t>Forensic Joint Base Pearl Harbor-Hickam, Hawaii</w:t>
      </w:r>
    </w:p>
    <w:p w14:paraId="719EB6DF" w14:textId="77777777" w:rsidR="00664AB4" w:rsidRPr="00664AB4" w:rsidRDefault="00664AB4" w:rsidP="00664AB4">
      <w:pPr>
        <w:spacing w:before="358" w:after="358" w:line="240" w:lineRule="auto"/>
        <w:rPr>
          <w:rFonts w:ascii="Times New Roman" w:eastAsia="Times New Roman" w:hAnsi="Times New Roman" w:cs="Times New Roman"/>
          <w:kern w:val="0"/>
          <w:sz w:val="24"/>
          <w:szCs w:val="24"/>
          <w14:ligatures w14:val="none"/>
        </w:rPr>
      </w:pPr>
      <w:r w:rsidRPr="00664AB4">
        <w:rPr>
          <w:rFonts w:ascii="Times New Roman" w:eastAsia="Times New Roman" w:hAnsi="Times New Roman" w:cs="Times New Roman"/>
          <w:kern w:val="0"/>
          <w:sz w:val="24"/>
          <w:szCs w:val="24"/>
          <w14:ligatures w14:val="none"/>
        </w:rPr>
        <w:pict w14:anchorId="0587D364">
          <v:rect id="_x0000_i1025" style="width:0;height:0" o:hralign="center" o:hrstd="t" o:hrnoshade="t" o:hr="t" fillcolor="#555" stroked="f"/>
        </w:pict>
      </w:r>
    </w:p>
    <w:p w14:paraId="70DA8BC2" w14:textId="77777777" w:rsidR="00664AB4" w:rsidRPr="00664AB4" w:rsidRDefault="00664AB4" w:rsidP="00664AB4">
      <w:pPr>
        <w:shd w:val="clear" w:color="auto" w:fill="FFFFFF"/>
        <w:spacing w:after="0" w:line="240" w:lineRule="auto"/>
        <w:rPr>
          <w:rFonts w:ascii="Arial" w:eastAsia="Times New Roman" w:hAnsi="Arial" w:cs="Arial"/>
          <w:color w:val="555555"/>
          <w:kern w:val="0"/>
          <w:sz w:val="21"/>
          <w:szCs w:val="21"/>
          <w14:ligatures w14:val="none"/>
        </w:rPr>
      </w:pPr>
      <w:hyperlink r:id="rId5" w:history="1">
        <w:r w:rsidRPr="00664AB4">
          <w:rPr>
            <w:rFonts w:ascii="Arial" w:eastAsia="Times New Roman" w:hAnsi="Arial" w:cs="Arial"/>
            <w:b/>
            <w:bCs/>
            <w:color w:val="FFFFFF"/>
            <w:kern w:val="0"/>
            <w:sz w:val="21"/>
            <w:szCs w:val="21"/>
            <w:u w:val="single"/>
            <w:bdr w:val="single" w:sz="6" w:space="5" w:color="2B6DAE" w:frame="1"/>
            <w:shd w:val="clear" w:color="auto" w:fill="3D87CF"/>
            <w14:ligatures w14:val="none"/>
          </w:rPr>
          <w:t>Apply</w:t>
        </w:r>
      </w:hyperlink>
    </w:p>
    <w:p w14:paraId="0B309055" w14:textId="77777777" w:rsidR="00664AB4" w:rsidRPr="00664AB4" w:rsidRDefault="00664AB4" w:rsidP="00664AB4">
      <w:pPr>
        <w:shd w:val="clear" w:color="auto" w:fill="FFFFFF"/>
        <w:spacing w:before="210" w:after="0" w:line="420" w:lineRule="atLeast"/>
        <w:outlineLvl w:val="2"/>
        <w:rPr>
          <w:rFonts w:ascii="Arial" w:eastAsia="Times New Roman" w:hAnsi="Arial" w:cs="Arial"/>
          <w:color w:val="555555"/>
          <w:kern w:val="0"/>
          <w:sz w:val="36"/>
          <w:szCs w:val="36"/>
          <w14:ligatures w14:val="none"/>
        </w:rPr>
      </w:pPr>
      <w:r w:rsidRPr="00664AB4">
        <w:rPr>
          <w:rFonts w:ascii="Arial" w:eastAsia="Times New Roman" w:hAnsi="Arial" w:cs="Arial"/>
          <w:color w:val="555555"/>
          <w:kern w:val="0"/>
          <w:sz w:val="36"/>
          <w:szCs w:val="36"/>
          <w14:ligatures w14:val="none"/>
        </w:rPr>
        <w:t>Description</w:t>
      </w:r>
    </w:p>
    <w:p w14:paraId="611DD449" w14:textId="77777777" w:rsidR="00664AB4" w:rsidRPr="00664AB4" w:rsidRDefault="00664AB4" w:rsidP="00664AB4">
      <w:pPr>
        <w:shd w:val="clear" w:color="auto" w:fill="FFFFFF"/>
        <w:spacing w:after="360" w:line="360" w:lineRule="atLeast"/>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SNA International, a world leader in forensics, biometrics, and identity intelligence, is currently looking for a Isotope Preparation Scientist.</w:t>
      </w:r>
      <w:r w:rsidRPr="00664AB4">
        <w:rPr>
          <w:rFonts w:ascii="Arial" w:eastAsia="Times New Roman" w:hAnsi="Arial" w:cs="Arial"/>
          <w:color w:val="555555"/>
          <w:kern w:val="0"/>
          <w:sz w:val="21"/>
          <w:szCs w:val="21"/>
          <w14:ligatures w14:val="none"/>
        </w:rPr>
        <w:br/>
      </w:r>
      <w:r w:rsidRPr="00664AB4">
        <w:rPr>
          <w:rFonts w:ascii="Arial" w:eastAsia="Times New Roman" w:hAnsi="Arial" w:cs="Arial"/>
          <w:color w:val="555555"/>
          <w:kern w:val="0"/>
          <w:sz w:val="21"/>
          <w:szCs w:val="21"/>
          <w14:ligatures w14:val="none"/>
        </w:rPr>
        <w:br/>
        <w:t>The Isotope Preparation Scientist supports the Defense POW/MIA Accounting Agency (DPAA) in its build-out of a state-of-the-art stable isotope facility for the analysis of human remains (i.e., bone, teeth, hair). This position helps develop and maintain isotope sample preparation capability within the DPAA.</w:t>
      </w:r>
      <w:r w:rsidRPr="00664AB4">
        <w:rPr>
          <w:rFonts w:ascii="Arial" w:eastAsia="Times New Roman" w:hAnsi="Arial" w:cs="Arial"/>
          <w:b/>
          <w:bCs/>
          <w:color w:val="555555"/>
          <w:kern w:val="0"/>
          <w:sz w:val="21"/>
          <w:szCs w:val="21"/>
          <w14:ligatures w14:val="none"/>
        </w:rPr>
        <w:br/>
      </w:r>
      <w:r w:rsidRPr="00664AB4">
        <w:rPr>
          <w:rFonts w:ascii="Arial" w:eastAsia="Times New Roman" w:hAnsi="Arial" w:cs="Arial"/>
          <w:b/>
          <w:bCs/>
          <w:color w:val="555555"/>
          <w:kern w:val="0"/>
          <w:sz w:val="21"/>
          <w:szCs w:val="21"/>
          <w14:ligatures w14:val="none"/>
        </w:rPr>
        <w:br/>
        <w:t>Minimum Requirements: </w:t>
      </w:r>
    </w:p>
    <w:p w14:paraId="5065D254"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M.A./M.S. in appropriate scientific discipline, such as biology, chemistry, geology, or biogeochemistry, with emphasis on isotope ratio measurements.</w:t>
      </w:r>
    </w:p>
    <w:p w14:paraId="6D42CA3D"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Experience collecting and preparing human remains samples for stable isotope ratio analysis. Other materials are a plus (e.g. ivory, water, drugs, etc.). Experience with sample preparation in a clean room environment is desirable.</w:t>
      </w:r>
    </w:p>
    <w:p w14:paraId="36556B50"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Proven ability to develop and enact Standard Operating Procedures (SOPs) required of certified/accredited isotope analysis laboratories.</w:t>
      </w:r>
    </w:p>
    <w:p w14:paraId="0602BE4C"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Knowledge of Quality Assurance (QA) and Quality Control (QC) procedures for isotope sample collection and preparation.</w:t>
      </w:r>
    </w:p>
    <w:p w14:paraId="324B221B"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Proven ability to communicate findings and innovations to the scientific community via publications and presentations.</w:t>
      </w:r>
    </w:p>
    <w:p w14:paraId="07683E01"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Possess strong attention to detail and excellent recordkeeping skills</w:t>
      </w:r>
    </w:p>
    <w:p w14:paraId="451F57D2"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Possess the ability to prioritize responsibilities, multi-task, and work well under pressure</w:t>
      </w:r>
    </w:p>
    <w:p w14:paraId="5E78FA9D"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Proficient in MS Word, PowerPoint, Excel, and Adobe Acrobat</w:t>
      </w:r>
    </w:p>
    <w:p w14:paraId="62334561"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Able to work well independently, as well as in a team environment</w:t>
      </w:r>
    </w:p>
    <w:p w14:paraId="63F98D1A"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Strong written and communication skills</w:t>
      </w:r>
    </w:p>
    <w:p w14:paraId="77A709BD" w14:textId="77777777" w:rsidR="00664AB4" w:rsidRPr="00664AB4" w:rsidRDefault="00664AB4" w:rsidP="00664AB4">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A demonstrated history of initiative and achievement</w:t>
      </w:r>
    </w:p>
    <w:p w14:paraId="5E2D9C0F" w14:textId="77777777" w:rsidR="00664AB4" w:rsidRPr="00664AB4" w:rsidRDefault="00664AB4" w:rsidP="00664AB4">
      <w:pPr>
        <w:shd w:val="clear" w:color="auto" w:fill="FFFFFF"/>
        <w:spacing w:after="360" w:line="360" w:lineRule="atLeast"/>
        <w:rPr>
          <w:rFonts w:ascii="Arial" w:eastAsia="Times New Roman" w:hAnsi="Arial" w:cs="Arial"/>
          <w:color w:val="555555"/>
          <w:kern w:val="0"/>
          <w:sz w:val="21"/>
          <w:szCs w:val="21"/>
          <w14:ligatures w14:val="none"/>
        </w:rPr>
      </w:pPr>
      <w:r w:rsidRPr="00664AB4">
        <w:rPr>
          <w:rFonts w:ascii="Arial" w:eastAsia="Times New Roman" w:hAnsi="Arial" w:cs="Arial"/>
          <w:b/>
          <w:bCs/>
          <w:color w:val="555555"/>
          <w:kern w:val="0"/>
          <w:sz w:val="21"/>
          <w:szCs w:val="21"/>
          <w14:ligatures w14:val="none"/>
        </w:rPr>
        <w:t>Critical Work Responsibilities:</w:t>
      </w:r>
    </w:p>
    <w:p w14:paraId="16C8C3CB" w14:textId="77777777" w:rsidR="00664AB4" w:rsidRPr="00664AB4" w:rsidRDefault="00664AB4" w:rsidP="00664AB4">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Work as an isotope preparation scientist on the Stable Isotope Research project at the DPAA Laboratory, helping develop and then maintain isotope sample preparation capability within the DPAA.</w:t>
      </w:r>
    </w:p>
    <w:p w14:paraId="2F0BFC24" w14:textId="77777777" w:rsidR="00664AB4" w:rsidRPr="00664AB4" w:rsidRDefault="00664AB4" w:rsidP="00664AB4">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lastRenderedPageBreak/>
        <w:t>Follows established Quality Assurance (QA) and Quality Control (QC) programs to ensure data surety and replicability to meet accreditation needs.</w:t>
      </w:r>
    </w:p>
    <w:p w14:paraId="79D4D029" w14:textId="77777777" w:rsidR="00664AB4" w:rsidRPr="00664AB4" w:rsidRDefault="00664AB4" w:rsidP="00664AB4">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Develops, monitors, and improves existing and new DPAA Standard Operating Procedures (SOPs) relating to all aspects of isotope sample preparation.</w:t>
      </w:r>
    </w:p>
    <w:p w14:paraId="7442A1FD" w14:textId="77777777" w:rsidR="00664AB4" w:rsidRPr="00664AB4" w:rsidRDefault="00664AB4" w:rsidP="00664AB4">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Monitors and coordinates isotope laboratory supplies and waste disposal.</w:t>
      </w:r>
    </w:p>
    <w:p w14:paraId="3B4D52BC" w14:textId="77777777" w:rsidR="00664AB4" w:rsidRPr="00664AB4" w:rsidRDefault="00664AB4" w:rsidP="00664AB4">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Produce and peer review reports of isotope test results on a regular basis.</w:t>
      </w:r>
    </w:p>
    <w:p w14:paraId="206BB876" w14:textId="77777777" w:rsidR="00664AB4" w:rsidRPr="00664AB4" w:rsidRDefault="00664AB4" w:rsidP="00664AB4">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Protects organization’s value by keeping information confidential.</w:t>
      </w:r>
    </w:p>
    <w:p w14:paraId="5F904941" w14:textId="77777777" w:rsidR="00664AB4" w:rsidRPr="00664AB4" w:rsidRDefault="00664AB4" w:rsidP="00664AB4">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Follows all client policies and procedures.</w:t>
      </w:r>
    </w:p>
    <w:p w14:paraId="3D5719E8" w14:textId="77777777" w:rsidR="00664AB4" w:rsidRPr="00664AB4" w:rsidRDefault="00664AB4" w:rsidP="00664AB4">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Completes recurring duties independently, but refers deviations, problems, or unfamiliar situations to the supervisor for assistance.</w:t>
      </w:r>
    </w:p>
    <w:p w14:paraId="5189A435" w14:textId="77777777" w:rsidR="00664AB4" w:rsidRPr="00664AB4" w:rsidRDefault="00664AB4" w:rsidP="00664AB4">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Other duties as assigned consistent with the position for which you were hired.</w:t>
      </w:r>
    </w:p>
    <w:p w14:paraId="286D77AC" w14:textId="77777777" w:rsidR="00664AB4" w:rsidRPr="00664AB4" w:rsidRDefault="00664AB4" w:rsidP="00664AB4">
      <w:pPr>
        <w:shd w:val="clear" w:color="auto" w:fill="FFFFFF"/>
        <w:spacing w:after="360" w:line="360" w:lineRule="atLeast"/>
        <w:rPr>
          <w:rFonts w:ascii="Arial" w:eastAsia="Times New Roman" w:hAnsi="Arial" w:cs="Arial"/>
          <w:color w:val="555555"/>
          <w:kern w:val="0"/>
          <w:sz w:val="21"/>
          <w:szCs w:val="21"/>
          <w14:ligatures w14:val="none"/>
        </w:rPr>
      </w:pPr>
      <w:r w:rsidRPr="00664AB4">
        <w:rPr>
          <w:rFonts w:ascii="Arial" w:eastAsia="Times New Roman" w:hAnsi="Arial" w:cs="Arial"/>
          <w:b/>
          <w:bCs/>
          <w:color w:val="555555"/>
          <w:kern w:val="0"/>
          <w:sz w:val="21"/>
          <w:szCs w:val="21"/>
          <w14:ligatures w14:val="none"/>
        </w:rPr>
        <w:t>Physical Requirements:</w:t>
      </w:r>
      <w:r w:rsidRPr="00664AB4">
        <w:rPr>
          <w:rFonts w:ascii="Arial" w:eastAsia="Times New Roman" w:hAnsi="Arial" w:cs="Arial"/>
          <w:b/>
          <w:bCs/>
          <w:color w:val="555555"/>
          <w:kern w:val="0"/>
          <w:sz w:val="21"/>
          <w:szCs w:val="21"/>
          <w14:ligatures w14:val="none"/>
        </w:rPr>
        <w:br/>
      </w:r>
      <w:r w:rsidRPr="00664AB4">
        <w:rPr>
          <w:rFonts w:ascii="Arial" w:eastAsia="Times New Roman" w:hAnsi="Arial" w:cs="Arial"/>
          <w:color w:val="555555"/>
          <w:kern w:val="0"/>
          <w:sz w:val="21"/>
          <w:szCs w:val="21"/>
          <w14:ligatures w14:val="none"/>
        </w:rPr>
        <w:t>The physical demands and work environment described here are representative of those that must be met by an employee to successfully perform the essential functions of this job. Reasonable accommodations may be made to enable individuals with disabilities to perform the essential functions.</w:t>
      </w:r>
    </w:p>
    <w:p w14:paraId="0A94C2FA" w14:textId="77777777" w:rsidR="00664AB4" w:rsidRPr="00664AB4" w:rsidRDefault="00664AB4" w:rsidP="00664AB4">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Ability to access information using a computer for up to 4 hours at a time</w:t>
      </w:r>
    </w:p>
    <w:p w14:paraId="08089ADC" w14:textId="77777777" w:rsidR="00664AB4" w:rsidRPr="00664AB4" w:rsidRDefault="00664AB4" w:rsidP="00664AB4">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Requires sitting at a desk for long periods of time</w:t>
      </w:r>
    </w:p>
    <w:p w14:paraId="4D299993" w14:textId="77777777" w:rsidR="00664AB4" w:rsidRPr="00664AB4" w:rsidRDefault="00664AB4" w:rsidP="00664AB4">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64AB4">
        <w:rPr>
          <w:rFonts w:ascii="Arial" w:eastAsia="Times New Roman" w:hAnsi="Arial" w:cs="Arial"/>
          <w:color w:val="555555"/>
          <w:kern w:val="0"/>
          <w:sz w:val="21"/>
          <w:szCs w:val="21"/>
          <w14:ligatures w14:val="none"/>
        </w:rPr>
        <w:t>Possible exposure to noxious odors, hazardous chemicals, poisons, radioisotopes, corrosive reagents, infectious tissue, and X-ray, laser, and ultraviolet rays</w:t>
      </w:r>
    </w:p>
    <w:p w14:paraId="4FF58A52" w14:textId="77777777" w:rsidR="00664AB4" w:rsidRPr="00664AB4" w:rsidRDefault="00664AB4" w:rsidP="00664AB4">
      <w:pPr>
        <w:shd w:val="clear" w:color="auto" w:fill="FFFFFF"/>
        <w:spacing w:after="360" w:line="360" w:lineRule="atLeast"/>
        <w:rPr>
          <w:rFonts w:ascii="Arial" w:eastAsia="Times New Roman" w:hAnsi="Arial" w:cs="Arial"/>
          <w:color w:val="555555"/>
          <w:kern w:val="0"/>
          <w:sz w:val="21"/>
          <w:szCs w:val="21"/>
          <w14:ligatures w14:val="none"/>
        </w:rPr>
      </w:pPr>
      <w:r w:rsidRPr="00664AB4">
        <w:rPr>
          <w:rFonts w:ascii="Arial" w:eastAsia="Times New Roman" w:hAnsi="Arial" w:cs="Arial"/>
          <w:b/>
          <w:bCs/>
          <w:i/>
          <w:iCs/>
          <w:color w:val="555555"/>
          <w:kern w:val="0"/>
          <w:sz w:val="21"/>
          <w:szCs w:val="21"/>
          <w14:ligatures w14:val="none"/>
        </w:rPr>
        <w:t> </w:t>
      </w:r>
    </w:p>
    <w:p w14:paraId="19C8578A" w14:textId="77777777" w:rsidR="00664AB4" w:rsidRPr="00664AB4" w:rsidRDefault="00664AB4" w:rsidP="00664AB4">
      <w:pPr>
        <w:shd w:val="clear" w:color="auto" w:fill="FFFFFF"/>
        <w:spacing w:after="360" w:line="360" w:lineRule="atLeast"/>
        <w:rPr>
          <w:rFonts w:ascii="Arial" w:eastAsia="Times New Roman" w:hAnsi="Arial" w:cs="Arial"/>
          <w:color w:val="555555"/>
          <w:kern w:val="0"/>
          <w:sz w:val="21"/>
          <w:szCs w:val="21"/>
          <w14:ligatures w14:val="none"/>
        </w:rPr>
      </w:pPr>
      <w:r w:rsidRPr="00664AB4">
        <w:rPr>
          <w:rFonts w:ascii="Arial" w:eastAsia="Times New Roman" w:hAnsi="Arial" w:cs="Arial"/>
          <w:b/>
          <w:bCs/>
          <w:i/>
          <w:iCs/>
          <w:color w:val="555555"/>
          <w:kern w:val="0"/>
          <w:sz w:val="21"/>
          <w:szCs w:val="21"/>
          <w14:ligatures w14:val="none"/>
        </w:rPr>
        <w:br/>
      </w:r>
      <w:r w:rsidRPr="00664AB4">
        <w:rPr>
          <w:rFonts w:ascii="Arial" w:eastAsia="Times New Roman" w:hAnsi="Arial" w:cs="Arial"/>
          <w:b/>
          <w:bCs/>
          <w:i/>
          <w:iCs/>
          <w:color w:val="555555"/>
          <w:kern w:val="0"/>
          <w:sz w:val="21"/>
          <w:szCs w:val="21"/>
          <w14:ligatures w14:val="none"/>
        </w:rPr>
        <w:br/>
        <w:t>Please submit a cover letter along with your CV. CVs without a cover letter will not be considered.</w:t>
      </w:r>
      <w:r w:rsidRPr="00664AB4">
        <w:rPr>
          <w:rFonts w:ascii="Arial" w:eastAsia="Times New Roman" w:hAnsi="Arial" w:cs="Arial"/>
          <w:b/>
          <w:bCs/>
          <w:i/>
          <w:iCs/>
          <w:color w:val="555555"/>
          <w:kern w:val="0"/>
          <w:sz w:val="21"/>
          <w:szCs w:val="21"/>
          <w14:ligatures w14:val="none"/>
        </w:rPr>
        <w:br/>
      </w:r>
      <w:r w:rsidRPr="00664AB4">
        <w:rPr>
          <w:rFonts w:ascii="Arial" w:eastAsia="Times New Roman" w:hAnsi="Arial" w:cs="Arial"/>
          <w:b/>
          <w:bCs/>
          <w:color w:val="555555"/>
          <w:kern w:val="0"/>
          <w:sz w:val="21"/>
          <w:szCs w:val="21"/>
          <w14:ligatures w14:val="none"/>
        </w:rPr>
        <w:br/>
      </w:r>
      <w:r w:rsidRPr="00664AB4">
        <w:rPr>
          <w:rFonts w:ascii="Arial" w:eastAsia="Times New Roman" w:hAnsi="Arial" w:cs="Arial"/>
          <w:i/>
          <w:iCs/>
          <w:color w:val="555555"/>
          <w:kern w:val="0"/>
          <w:sz w:val="21"/>
          <w:szCs w:val="21"/>
          <w14:ligatures w14:val="none"/>
        </w:rPr>
        <w:t>SNA International is an Equal Opportunity Employer. All qualified applicants will receive consideration for employment without regard to race, color, religion, sex, sexual orientation, gender identity, national origin, or protected veteran status and will not be discriminated against on the basis of disability. </w:t>
      </w:r>
    </w:p>
    <w:p w14:paraId="0164A800" w14:textId="77777777" w:rsidR="003364CA" w:rsidRDefault="003364CA"/>
    <w:sectPr w:rsidR="0033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CAA"/>
    <w:multiLevelType w:val="multilevel"/>
    <w:tmpl w:val="FC5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85178"/>
    <w:multiLevelType w:val="multilevel"/>
    <w:tmpl w:val="49EA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C4FB2"/>
    <w:multiLevelType w:val="multilevel"/>
    <w:tmpl w:val="59B4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986581">
    <w:abstractNumId w:val="1"/>
  </w:num>
  <w:num w:numId="2" w16cid:durableId="1366101409">
    <w:abstractNumId w:val="0"/>
  </w:num>
  <w:num w:numId="3" w16cid:durableId="449787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B4"/>
    <w:rsid w:val="001A2206"/>
    <w:rsid w:val="003364CA"/>
    <w:rsid w:val="00664AB4"/>
    <w:rsid w:val="0094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09FA"/>
  <w15:chartTrackingRefBased/>
  <w15:docId w15:val="{77C706E6-08A0-4EE8-B516-A02D90D1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4AB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64AB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AB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64AB4"/>
    <w:rPr>
      <w:rFonts w:ascii="Times New Roman" w:eastAsia="Times New Roman" w:hAnsi="Times New Roman" w:cs="Times New Roman"/>
      <w:b/>
      <w:bCs/>
      <w:kern w:val="0"/>
      <w:sz w:val="27"/>
      <w:szCs w:val="27"/>
      <w14:ligatures w14:val="none"/>
    </w:rPr>
  </w:style>
  <w:style w:type="paragraph" w:customStyle="1" w:styleId="jv-job-detail-meta">
    <w:name w:val="jv-job-detail-meta"/>
    <w:basedOn w:val="Normal"/>
    <w:rsid w:val="00664A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64AB4"/>
    <w:rPr>
      <w:color w:val="0000FF"/>
      <w:u w:val="single"/>
    </w:rPr>
  </w:style>
  <w:style w:type="paragraph" w:styleId="NormalWeb">
    <w:name w:val="Normal (Web)"/>
    <w:basedOn w:val="Normal"/>
    <w:uiPriority w:val="99"/>
    <w:semiHidden/>
    <w:unhideWhenUsed/>
    <w:rsid w:val="00664A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64AB4"/>
    <w:rPr>
      <w:b/>
      <w:bCs/>
    </w:rPr>
  </w:style>
  <w:style w:type="character" w:styleId="Emphasis">
    <w:name w:val="Emphasis"/>
    <w:basedOn w:val="DefaultParagraphFont"/>
    <w:uiPriority w:val="20"/>
    <w:qFormat/>
    <w:rsid w:val="00664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2318">
      <w:bodyDiv w:val="1"/>
      <w:marLeft w:val="0"/>
      <w:marRight w:val="0"/>
      <w:marTop w:val="0"/>
      <w:marBottom w:val="0"/>
      <w:divBdr>
        <w:top w:val="none" w:sz="0" w:space="0" w:color="auto"/>
        <w:left w:val="none" w:sz="0" w:space="0" w:color="auto"/>
        <w:bottom w:val="none" w:sz="0" w:space="0" w:color="auto"/>
        <w:right w:val="none" w:sz="0" w:space="0" w:color="auto"/>
      </w:divBdr>
      <w:divsChild>
        <w:div w:id="623077372">
          <w:marLeft w:val="0"/>
          <w:marRight w:val="0"/>
          <w:marTop w:val="0"/>
          <w:marBottom w:val="0"/>
          <w:divBdr>
            <w:top w:val="none" w:sz="0" w:space="0" w:color="auto"/>
            <w:left w:val="none" w:sz="0" w:space="0" w:color="auto"/>
            <w:bottom w:val="none" w:sz="0" w:space="0" w:color="auto"/>
            <w:right w:val="none" w:sz="0" w:space="0" w:color="auto"/>
          </w:divBdr>
        </w:div>
        <w:div w:id="187376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jobvite.com/snainternational/job/owvanfwi/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Agnor</dc:creator>
  <cp:keywords/>
  <dc:description/>
  <cp:lastModifiedBy>Haley  Agnor</cp:lastModifiedBy>
  <cp:revision>1</cp:revision>
  <dcterms:created xsi:type="dcterms:W3CDTF">2023-05-22T16:54:00Z</dcterms:created>
  <dcterms:modified xsi:type="dcterms:W3CDTF">2023-05-22T16:54:00Z</dcterms:modified>
</cp:coreProperties>
</file>