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46A4D" w14:textId="77777777" w:rsidR="006F386C" w:rsidRDefault="006F386C" w:rsidP="00033EE7">
      <w:pPr>
        <w:rPr>
          <w:rFonts w:ascii="Garamond" w:hAnsi="Garamond"/>
          <w:b/>
          <w:bCs/>
          <w:sz w:val="24"/>
          <w:szCs w:val="24"/>
        </w:rPr>
      </w:pPr>
    </w:p>
    <w:p w14:paraId="6AE0E1F4" w14:textId="7F5EC5E4" w:rsidR="00033EE7" w:rsidRDefault="00F44231" w:rsidP="00033EE7">
      <w:pPr>
        <w:rPr>
          <w:rFonts w:ascii="Garamond" w:hAnsi="Garamond"/>
          <w:b/>
          <w:bCs/>
          <w:sz w:val="24"/>
          <w:szCs w:val="24"/>
        </w:rPr>
      </w:pPr>
      <w:r>
        <w:rPr>
          <w:rFonts w:ascii="Garamond" w:hAnsi="Garamond"/>
          <w:b/>
          <w:bCs/>
          <w:noProof/>
          <w:sz w:val="36"/>
          <w:szCs w:val="36"/>
        </w:rPr>
        <mc:AlternateContent>
          <mc:Choice Requires="wps">
            <w:drawing>
              <wp:anchor distT="0" distB="0" distL="114300" distR="114300" simplePos="0" relativeHeight="251659264" behindDoc="0" locked="0" layoutInCell="1" allowOverlap="1" wp14:anchorId="7EB2FA6A" wp14:editId="30FCA309">
                <wp:simplePos x="0" y="0"/>
                <wp:positionH relativeFrom="column">
                  <wp:posOffset>1866900</wp:posOffset>
                </wp:positionH>
                <wp:positionV relativeFrom="paragraph">
                  <wp:posOffset>9525</wp:posOffset>
                </wp:positionV>
                <wp:extent cx="3762375" cy="1085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085850"/>
                        </a:xfrm>
                        <a:prstGeom prst="rect">
                          <a:avLst/>
                        </a:prstGeom>
                        <a:solidFill>
                          <a:srgbClr val="FFFFFF"/>
                        </a:solidFill>
                        <a:ln w="9525">
                          <a:solidFill>
                            <a:schemeClr val="tx2"/>
                          </a:solidFill>
                          <a:miter lim="800000"/>
                          <a:headEnd/>
                          <a:tailEnd/>
                        </a:ln>
                      </wps:spPr>
                      <wps:txbx>
                        <w:txbxContent>
                          <w:p w14:paraId="35DF081A" w14:textId="77777777" w:rsidR="00033EE7" w:rsidRPr="00691F48" w:rsidRDefault="00691F48" w:rsidP="00F44231">
                            <w:pPr>
                              <w:rPr>
                                <w:rFonts w:ascii="Garamond" w:hAnsi="Garamond"/>
                                <w:b/>
                                <w:bCs/>
                                <w:sz w:val="32"/>
                                <w:szCs w:val="32"/>
                              </w:rPr>
                            </w:pPr>
                            <w:r>
                              <w:rPr>
                                <w:rFonts w:ascii="Garamond" w:hAnsi="Garamond"/>
                                <w:b/>
                                <w:bCs/>
                                <w:sz w:val="32"/>
                                <w:szCs w:val="32"/>
                              </w:rPr>
                              <w:t xml:space="preserve">  </w:t>
                            </w:r>
                            <w:r w:rsidR="00033EE7" w:rsidRPr="00691F48">
                              <w:rPr>
                                <w:rFonts w:ascii="Garamond" w:hAnsi="Garamond"/>
                                <w:b/>
                                <w:bCs/>
                                <w:sz w:val="32"/>
                                <w:szCs w:val="32"/>
                              </w:rPr>
                              <w:t xml:space="preserve">Houston Forensic Science </w:t>
                            </w:r>
                            <w:r w:rsidR="00F44231" w:rsidRPr="00691F48">
                              <w:rPr>
                                <w:rFonts w:ascii="Garamond" w:hAnsi="Garamond"/>
                                <w:b/>
                                <w:bCs/>
                                <w:sz w:val="32"/>
                                <w:szCs w:val="32"/>
                              </w:rPr>
                              <w:t>Center,</w:t>
                            </w:r>
                            <w:r w:rsidRPr="00691F48">
                              <w:rPr>
                                <w:rFonts w:ascii="Garamond" w:hAnsi="Garamond"/>
                                <w:b/>
                                <w:bCs/>
                                <w:sz w:val="32"/>
                                <w:szCs w:val="32"/>
                              </w:rPr>
                              <w:t xml:space="preserve"> </w:t>
                            </w:r>
                            <w:r w:rsidR="00033EE7" w:rsidRPr="00691F48">
                              <w:rPr>
                                <w:rFonts w:ascii="Garamond" w:hAnsi="Garamond"/>
                                <w:b/>
                                <w:bCs/>
                                <w:sz w:val="32"/>
                                <w:szCs w:val="32"/>
                              </w:rPr>
                              <w:t>Inc.</w:t>
                            </w:r>
                          </w:p>
                          <w:p w14:paraId="2245086F" w14:textId="77777777" w:rsidR="00834703" w:rsidRDefault="00834703" w:rsidP="00662938">
                            <w:pPr>
                              <w:jc w:val="center"/>
                              <w:rPr>
                                <w:rFonts w:ascii="Garamond" w:hAnsi="Garamond"/>
                                <w:b/>
                                <w:bCs/>
                                <w:sz w:val="32"/>
                                <w:szCs w:val="32"/>
                              </w:rPr>
                            </w:pPr>
                          </w:p>
                          <w:p w14:paraId="5A6DE2D1" w14:textId="0BE6825E" w:rsidR="00033EE7" w:rsidRPr="00691F48" w:rsidRDefault="00691F48" w:rsidP="00662938">
                            <w:pPr>
                              <w:jc w:val="center"/>
                              <w:rPr>
                                <w:sz w:val="32"/>
                                <w:szCs w:val="32"/>
                              </w:rPr>
                            </w:pPr>
                            <w:r w:rsidRPr="00691F48">
                              <w:rPr>
                                <w:rFonts w:ascii="Garamond" w:hAnsi="Garamond"/>
                                <w:b/>
                                <w:bCs/>
                                <w:sz w:val="32"/>
                                <w:szCs w:val="32"/>
                              </w:rPr>
                              <w:t xml:space="preserve">Forensic </w:t>
                            </w:r>
                            <w:r w:rsidR="00301DF1">
                              <w:rPr>
                                <w:rFonts w:ascii="Garamond" w:hAnsi="Garamond"/>
                                <w:b/>
                                <w:bCs/>
                                <w:sz w:val="32"/>
                                <w:szCs w:val="32"/>
                              </w:rPr>
                              <w:t>Scientist</w:t>
                            </w:r>
                            <w:r w:rsidRPr="00691F48">
                              <w:rPr>
                                <w:rFonts w:ascii="Garamond" w:hAnsi="Garamond"/>
                                <w:b/>
                                <w:bCs/>
                                <w:sz w:val="32"/>
                                <w:szCs w:val="32"/>
                              </w:rPr>
                              <w:t xml:space="preserve"> – </w:t>
                            </w:r>
                            <w:r w:rsidR="00484666">
                              <w:rPr>
                                <w:rFonts w:ascii="Garamond" w:hAnsi="Garamond"/>
                                <w:b/>
                                <w:bCs/>
                                <w:sz w:val="32"/>
                                <w:szCs w:val="32"/>
                              </w:rPr>
                              <w:t>Seized Drugs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2FA6A" id="_x0000_t202" coordsize="21600,21600" o:spt="202" path="m,l,21600r21600,l21600,xe">
                <v:stroke joinstyle="miter"/>
                <v:path gradientshapeok="t" o:connecttype="rect"/>
              </v:shapetype>
              <v:shape id="Text Box 2" o:spid="_x0000_s1026" type="#_x0000_t202" style="position:absolute;margin-left:147pt;margin-top:.75pt;width:296.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" strokecolor="#1f497d [3215]">
                <v:textbox>
                  <w:txbxContent>
                    <w:p w14:paraId="35DF081A" w14:textId="77777777" w:rsidR="00033EE7" w:rsidRPr="00691F48" w:rsidRDefault="00691F48" w:rsidP="00F44231">
                      <w:pPr>
                        <w:rPr>
                          <w:rFonts w:ascii="Garamond" w:hAnsi="Garamond"/>
                          <w:b/>
                          <w:bCs/>
                          <w:sz w:val="32"/>
                          <w:szCs w:val="32"/>
                        </w:rPr>
                      </w:pPr>
                      <w:r>
                        <w:rPr>
                          <w:rFonts w:ascii="Garamond" w:hAnsi="Garamond"/>
                          <w:b/>
                          <w:bCs/>
                          <w:sz w:val="32"/>
                          <w:szCs w:val="32"/>
                        </w:rPr>
                        <w:t xml:space="preserve">  </w:t>
                      </w:r>
                      <w:r w:rsidR="00033EE7" w:rsidRPr="00691F48">
                        <w:rPr>
                          <w:rFonts w:ascii="Garamond" w:hAnsi="Garamond"/>
                          <w:b/>
                          <w:bCs/>
                          <w:sz w:val="32"/>
                          <w:szCs w:val="32"/>
                        </w:rPr>
                        <w:t xml:space="preserve">Houston Forensic Science </w:t>
                      </w:r>
                      <w:r w:rsidR="00F44231" w:rsidRPr="00691F48">
                        <w:rPr>
                          <w:rFonts w:ascii="Garamond" w:hAnsi="Garamond"/>
                          <w:b/>
                          <w:bCs/>
                          <w:sz w:val="32"/>
                          <w:szCs w:val="32"/>
                        </w:rPr>
                        <w:t>Center,</w:t>
                      </w:r>
                      <w:r w:rsidRPr="00691F48">
                        <w:rPr>
                          <w:rFonts w:ascii="Garamond" w:hAnsi="Garamond"/>
                          <w:b/>
                          <w:bCs/>
                          <w:sz w:val="32"/>
                          <w:szCs w:val="32"/>
                        </w:rPr>
                        <w:t xml:space="preserve"> </w:t>
                      </w:r>
                      <w:r w:rsidR="00033EE7" w:rsidRPr="00691F48">
                        <w:rPr>
                          <w:rFonts w:ascii="Garamond" w:hAnsi="Garamond"/>
                          <w:b/>
                          <w:bCs/>
                          <w:sz w:val="32"/>
                          <w:szCs w:val="32"/>
                        </w:rPr>
                        <w:t>Inc.</w:t>
                      </w:r>
                    </w:p>
                    <w:p w14:paraId="2245086F" w14:textId="77777777" w:rsidR="00834703" w:rsidRDefault="00834703" w:rsidP="00662938">
                      <w:pPr>
                        <w:jc w:val="center"/>
                        <w:rPr>
                          <w:rFonts w:ascii="Garamond" w:hAnsi="Garamond"/>
                          <w:b/>
                          <w:bCs/>
                          <w:sz w:val="32"/>
                          <w:szCs w:val="32"/>
                        </w:rPr>
                      </w:pPr>
                    </w:p>
                    <w:p w14:paraId="5A6DE2D1" w14:textId="0BE6825E" w:rsidR="00033EE7" w:rsidRPr="00691F48" w:rsidRDefault="00691F48" w:rsidP="00662938">
                      <w:pPr>
                        <w:jc w:val="center"/>
                        <w:rPr>
                          <w:sz w:val="32"/>
                          <w:szCs w:val="32"/>
                        </w:rPr>
                      </w:pPr>
                      <w:r w:rsidRPr="00691F48">
                        <w:rPr>
                          <w:rFonts w:ascii="Garamond" w:hAnsi="Garamond"/>
                          <w:b/>
                          <w:bCs/>
                          <w:sz w:val="32"/>
                          <w:szCs w:val="32"/>
                        </w:rPr>
                        <w:t xml:space="preserve">Forensic </w:t>
                      </w:r>
                      <w:r w:rsidR="00301DF1">
                        <w:rPr>
                          <w:rFonts w:ascii="Garamond" w:hAnsi="Garamond"/>
                          <w:b/>
                          <w:bCs/>
                          <w:sz w:val="32"/>
                          <w:szCs w:val="32"/>
                        </w:rPr>
                        <w:t>Scientist</w:t>
                      </w:r>
                      <w:r w:rsidRPr="00691F48">
                        <w:rPr>
                          <w:rFonts w:ascii="Garamond" w:hAnsi="Garamond"/>
                          <w:b/>
                          <w:bCs/>
                          <w:sz w:val="32"/>
                          <w:szCs w:val="32"/>
                        </w:rPr>
                        <w:t xml:space="preserve"> – </w:t>
                      </w:r>
                      <w:r w:rsidR="00484666">
                        <w:rPr>
                          <w:rFonts w:ascii="Garamond" w:hAnsi="Garamond"/>
                          <w:b/>
                          <w:bCs/>
                          <w:sz w:val="32"/>
                          <w:szCs w:val="32"/>
                        </w:rPr>
                        <w:t>Seized Drugs</w:t>
                      </w:r>
                    </w:p>
                  </w:txbxContent>
                </v:textbox>
              </v:shape>
            </w:pict>
          </mc:Fallback>
        </mc:AlternateContent>
      </w:r>
      <w:r w:rsidR="00A842C9">
        <w:rPr>
          <w:rFonts w:ascii="Garamond" w:hAnsi="Garamond"/>
          <w:b/>
          <w:bCs/>
          <w:noProof/>
          <w:sz w:val="36"/>
          <w:szCs w:val="36"/>
        </w:rPr>
        <w:drawing>
          <wp:inline distT="0" distB="0" distL="0" distR="0" wp14:anchorId="5FEBCBA4" wp14:editId="73F036FB">
            <wp:extent cx="1508760" cy="1508760"/>
            <wp:effectExtent l="0" t="0" r="0" b="0"/>
            <wp:docPr id="1" name="Picture 1" descr="C:\Users\cyoung\AppData\Local\Microsoft\Windows\Temporary Internet Files\Content.Outlook\G58UHQ7W\FSCH-Logo-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oung\AppData\Local\Microsoft\Windows\Temporary Internet Files\Content.Outlook\G58UHQ7W\FSCH-Logo-02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inline>
        </w:drawing>
      </w:r>
    </w:p>
    <w:p w14:paraId="50492C46" w14:textId="77777777" w:rsidR="000F60F9" w:rsidRDefault="000F60F9" w:rsidP="000F60F9">
      <w:pPr>
        <w:jc w:val="both"/>
        <w:rPr>
          <w:rStyle w:val="copy1"/>
          <w:rFonts w:ascii="Times New Roman" w:hAnsi="Times New Roman"/>
        </w:rPr>
      </w:pPr>
      <w:bookmarkStart w:id="0" w:name="_GoBack"/>
      <w:bookmarkEnd w:id="0"/>
    </w:p>
    <w:p w14:paraId="22346328" w14:textId="77777777" w:rsidR="000F60F9" w:rsidRDefault="000F60F9" w:rsidP="000F60F9">
      <w:pPr>
        <w:jc w:val="both"/>
        <w:rPr>
          <w:rStyle w:val="copy1"/>
          <w:rFonts w:ascii="Times New Roman" w:hAnsi="Times New Roman"/>
        </w:rPr>
      </w:pPr>
    </w:p>
    <w:p w14:paraId="4ECCB452" w14:textId="77777777" w:rsidR="000F60F9" w:rsidRPr="000F60F9" w:rsidRDefault="000F60F9" w:rsidP="000F60F9">
      <w:pPr>
        <w:jc w:val="both"/>
        <w:rPr>
          <w:rStyle w:val="copy1"/>
          <w:rFonts w:ascii="Times New Roman" w:hAnsi="Times New Roman"/>
          <w:color w:val="auto"/>
        </w:rPr>
      </w:pPr>
      <w:r w:rsidRPr="000F60F9">
        <w:rPr>
          <w:rStyle w:val="copy1"/>
          <w:rFonts w:ascii="Times New Roman" w:hAnsi="Times New Roman"/>
          <w:color w:val="auto"/>
        </w:rPr>
        <w:t xml:space="preserve">Houston Forensic Science Center is an independent organization created by Houston Mayor Annise Parker and the Houston City Council to provide forensic science services formerly delivered by the Houston Police Department.  Houston Forensic Science Center has been officially registered as a Texas Local Government Corporation* since June 26, 2012.  </w:t>
      </w:r>
    </w:p>
    <w:p w14:paraId="1ADF6742" w14:textId="77777777" w:rsidR="00927130" w:rsidRPr="00AD602F" w:rsidRDefault="00927130" w:rsidP="00937A8D">
      <w:pPr>
        <w:rPr>
          <w:rFonts w:ascii="Times New Roman" w:hAnsi="Times New Roman"/>
          <w:b/>
          <w:bCs/>
          <w:sz w:val="24"/>
          <w:szCs w:val="24"/>
        </w:rPr>
      </w:pPr>
    </w:p>
    <w:p w14:paraId="07892021" w14:textId="77777777" w:rsidR="00F91579" w:rsidRPr="00AD602F" w:rsidRDefault="00F91579" w:rsidP="00F91579">
      <w:pPr>
        <w:spacing w:line="216" w:lineRule="auto"/>
        <w:rPr>
          <w:rFonts w:ascii="Times New Roman" w:hAnsi="Times New Roman"/>
          <w:sz w:val="24"/>
          <w:szCs w:val="24"/>
        </w:rPr>
      </w:pPr>
      <w:r w:rsidRPr="00AD602F">
        <w:rPr>
          <w:rFonts w:ascii="Times New Roman" w:hAnsi="Times New Roman"/>
          <w:b/>
          <w:bCs/>
          <w:i/>
          <w:iCs/>
          <w:sz w:val="24"/>
          <w:szCs w:val="24"/>
          <w:u w:val="single"/>
        </w:rPr>
        <w:t>POSITION SUMMARY</w:t>
      </w:r>
    </w:p>
    <w:p w14:paraId="5C230B48" w14:textId="75B3D424" w:rsidR="00081FF8" w:rsidRDefault="000F60F9" w:rsidP="00F91579">
      <w:pPr>
        <w:spacing w:line="216" w:lineRule="auto"/>
        <w:rPr>
          <w:rFonts w:ascii="Times New Roman" w:eastAsia="Times New Roman" w:hAnsi="Times New Roman"/>
          <w:snapToGrid w:val="0"/>
          <w:color w:val="000000"/>
          <w:sz w:val="20"/>
          <w:szCs w:val="20"/>
        </w:rPr>
      </w:pPr>
      <w:r w:rsidRPr="00DC5447">
        <w:rPr>
          <w:rFonts w:ascii="Times New Roman" w:hAnsi="Times New Roman"/>
          <w:sz w:val="20"/>
          <w:szCs w:val="20"/>
          <w:lang w:val="en"/>
        </w:rPr>
        <w:t>Under the</w:t>
      </w:r>
      <w:r w:rsidRPr="000F60F9">
        <w:rPr>
          <w:rFonts w:ascii="Times New Roman" w:hAnsi="Times New Roman"/>
          <w:sz w:val="20"/>
          <w:szCs w:val="20"/>
        </w:rPr>
        <w:t xml:space="preserve"> </w:t>
      </w:r>
      <w:r w:rsidRPr="00DC5447">
        <w:rPr>
          <w:rFonts w:ascii="Times New Roman" w:hAnsi="Times New Roman"/>
          <w:sz w:val="20"/>
          <w:szCs w:val="20"/>
          <w:lang w:val="en"/>
        </w:rPr>
        <w:t xml:space="preserve">direction of the </w:t>
      </w:r>
      <w:r>
        <w:rPr>
          <w:rFonts w:ascii="Times New Roman" w:hAnsi="Times New Roman"/>
          <w:sz w:val="20"/>
          <w:szCs w:val="20"/>
          <w:lang w:val="en"/>
        </w:rPr>
        <w:t xml:space="preserve">Manager of </w:t>
      </w:r>
      <w:r w:rsidR="00484666">
        <w:rPr>
          <w:rFonts w:ascii="Times New Roman" w:hAnsi="Times New Roman"/>
          <w:sz w:val="20"/>
          <w:szCs w:val="20"/>
          <w:lang w:val="en"/>
        </w:rPr>
        <w:t xml:space="preserve">Seized Drugs, </w:t>
      </w:r>
      <w:r w:rsidR="006F386C">
        <w:rPr>
          <w:rFonts w:ascii="Times New Roman" w:hAnsi="Times New Roman"/>
          <w:sz w:val="20"/>
          <w:szCs w:val="20"/>
          <w:lang w:val="en"/>
        </w:rPr>
        <w:t xml:space="preserve">the Forensic Analyst </w:t>
      </w:r>
      <w:r>
        <w:rPr>
          <w:rFonts w:ascii="Times New Roman" w:hAnsi="Times New Roman"/>
          <w:sz w:val="20"/>
          <w:szCs w:val="20"/>
          <w:lang w:val="en"/>
        </w:rPr>
        <w:t>perform</w:t>
      </w:r>
      <w:r w:rsidR="006F386C">
        <w:rPr>
          <w:rFonts w:ascii="Times New Roman" w:hAnsi="Times New Roman"/>
          <w:sz w:val="20"/>
          <w:szCs w:val="20"/>
          <w:lang w:val="en"/>
        </w:rPr>
        <w:t>s</w:t>
      </w:r>
      <w:r>
        <w:rPr>
          <w:rFonts w:ascii="Times New Roman" w:hAnsi="Times New Roman"/>
          <w:sz w:val="20"/>
          <w:szCs w:val="20"/>
          <w:lang w:val="en"/>
        </w:rPr>
        <w:t xml:space="preserve"> routine to moderately complex analys</w:t>
      </w:r>
      <w:r w:rsidR="00403C39">
        <w:rPr>
          <w:rFonts w:ascii="Times New Roman" w:hAnsi="Times New Roman"/>
          <w:sz w:val="20"/>
          <w:szCs w:val="20"/>
          <w:lang w:val="en"/>
        </w:rPr>
        <w:t>e</w:t>
      </w:r>
      <w:r>
        <w:rPr>
          <w:rFonts w:ascii="Times New Roman" w:hAnsi="Times New Roman"/>
          <w:sz w:val="20"/>
          <w:szCs w:val="20"/>
          <w:lang w:val="en"/>
        </w:rPr>
        <w:t xml:space="preserve">s of </w:t>
      </w:r>
      <w:r w:rsidR="00081FF8">
        <w:rPr>
          <w:rFonts w:ascii="Times New Roman" w:hAnsi="Times New Roman"/>
          <w:sz w:val="20"/>
          <w:szCs w:val="20"/>
          <w:lang w:val="en"/>
        </w:rPr>
        <w:t xml:space="preserve">evidence for the </w:t>
      </w:r>
      <w:r w:rsidR="00081FF8" w:rsidRPr="00691F48">
        <w:rPr>
          <w:rFonts w:ascii="Times New Roman" w:hAnsi="Times New Roman"/>
          <w:sz w:val="20"/>
          <w:szCs w:val="20"/>
        </w:rPr>
        <w:t>presence of suspected controlled substances</w:t>
      </w:r>
      <w:r w:rsidR="00081FF8">
        <w:rPr>
          <w:rFonts w:ascii="Times New Roman" w:hAnsi="Times New Roman"/>
          <w:sz w:val="20"/>
          <w:szCs w:val="20"/>
        </w:rPr>
        <w:t xml:space="preserve">.  </w:t>
      </w:r>
      <w:r w:rsidR="00081FF8" w:rsidRPr="009E7078">
        <w:rPr>
          <w:rFonts w:ascii="Times New Roman" w:hAnsi="Times New Roman"/>
          <w:sz w:val="20"/>
          <w:szCs w:val="20"/>
          <w:lang w:val="en"/>
        </w:rPr>
        <w:t xml:space="preserve">Specific duties may include, but </w:t>
      </w:r>
      <w:r w:rsidR="00081FF8">
        <w:rPr>
          <w:rFonts w:ascii="Times New Roman" w:hAnsi="Times New Roman"/>
          <w:sz w:val="20"/>
          <w:szCs w:val="20"/>
          <w:lang w:val="en"/>
        </w:rPr>
        <w:t xml:space="preserve">are </w:t>
      </w:r>
      <w:r w:rsidR="00081FF8" w:rsidRPr="009E7078">
        <w:rPr>
          <w:rFonts w:ascii="Times New Roman" w:hAnsi="Times New Roman"/>
          <w:sz w:val="20"/>
          <w:szCs w:val="20"/>
          <w:lang w:val="en"/>
        </w:rPr>
        <w:t>not limited to</w:t>
      </w:r>
      <w:r w:rsidR="00081FF8">
        <w:rPr>
          <w:rFonts w:ascii="Times New Roman" w:hAnsi="Times New Roman"/>
          <w:sz w:val="20"/>
          <w:szCs w:val="20"/>
          <w:lang w:val="en"/>
        </w:rPr>
        <w:t>,</w:t>
      </w:r>
      <w:r w:rsidR="00081FF8" w:rsidRPr="009E7078">
        <w:rPr>
          <w:rFonts w:ascii="Times New Roman" w:hAnsi="Times New Roman"/>
          <w:sz w:val="20"/>
          <w:szCs w:val="20"/>
          <w:lang w:val="en"/>
        </w:rPr>
        <w:t xml:space="preserve"> performing the </w:t>
      </w:r>
      <w:r w:rsidR="00081FF8" w:rsidRPr="009E7078">
        <w:rPr>
          <w:rFonts w:ascii="Times New Roman" w:eastAsia="Times New Roman" w:hAnsi="Times New Roman"/>
          <w:snapToGrid w:val="0"/>
          <w:color w:val="000000"/>
          <w:sz w:val="20"/>
          <w:szCs w:val="20"/>
        </w:rPr>
        <w:t>following:</w:t>
      </w:r>
    </w:p>
    <w:p w14:paraId="39EE9A37" w14:textId="206CBD3D" w:rsidR="00081FF8" w:rsidRPr="00081FF8" w:rsidRDefault="00403C39" w:rsidP="00081FF8">
      <w:pPr>
        <w:pStyle w:val="ListParagraph"/>
        <w:numPr>
          <w:ilvl w:val="0"/>
          <w:numId w:val="13"/>
        </w:numPr>
        <w:spacing w:line="216" w:lineRule="auto"/>
        <w:rPr>
          <w:rFonts w:ascii="Times New Roman" w:hAnsi="Times New Roman"/>
          <w:sz w:val="20"/>
          <w:szCs w:val="20"/>
        </w:rPr>
      </w:pPr>
      <w:r>
        <w:rPr>
          <w:rFonts w:ascii="Times New Roman" w:hAnsi="Times New Roman"/>
          <w:sz w:val="20"/>
          <w:szCs w:val="20"/>
        </w:rPr>
        <w:t xml:space="preserve">Document all </w:t>
      </w:r>
      <w:r w:rsidR="00081FF8" w:rsidRPr="00081FF8">
        <w:rPr>
          <w:rFonts w:ascii="Times New Roman" w:hAnsi="Times New Roman"/>
          <w:sz w:val="20"/>
          <w:szCs w:val="20"/>
        </w:rPr>
        <w:t>evidence</w:t>
      </w:r>
      <w:r>
        <w:rPr>
          <w:rFonts w:ascii="Times New Roman" w:hAnsi="Times New Roman"/>
          <w:sz w:val="20"/>
          <w:szCs w:val="20"/>
        </w:rPr>
        <w:t xml:space="preserve"> promptly</w:t>
      </w:r>
      <w:r w:rsidR="00081FF8" w:rsidRPr="00081FF8">
        <w:rPr>
          <w:rFonts w:ascii="Times New Roman" w:hAnsi="Times New Roman"/>
          <w:sz w:val="20"/>
          <w:szCs w:val="20"/>
        </w:rPr>
        <w:t xml:space="preserve"> immediately upon receipt. </w:t>
      </w:r>
    </w:p>
    <w:p w14:paraId="2D3D381C" w14:textId="04C2797F" w:rsidR="00081FF8" w:rsidRPr="00081FF8" w:rsidRDefault="00691F48" w:rsidP="00081FF8">
      <w:pPr>
        <w:pStyle w:val="ListParagraph"/>
        <w:numPr>
          <w:ilvl w:val="0"/>
          <w:numId w:val="13"/>
        </w:numPr>
        <w:spacing w:line="216" w:lineRule="auto"/>
        <w:rPr>
          <w:rFonts w:ascii="Times New Roman" w:hAnsi="Times New Roman"/>
          <w:sz w:val="20"/>
          <w:szCs w:val="20"/>
        </w:rPr>
      </w:pPr>
      <w:r w:rsidRPr="00081FF8">
        <w:rPr>
          <w:rFonts w:ascii="Times New Roman" w:hAnsi="Times New Roman"/>
          <w:sz w:val="20"/>
          <w:szCs w:val="20"/>
        </w:rPr>
        <w:t xml:space="preserve">Analyze evidence </w:t>
      </w:r>
      <w:r w:rsidR="00081FF8" w:rsidRPr="00081FF8">
        <w:rPr>
          <w:rFonts w:ascii="Times New Roman" w:hAnsi="Times New Roman"/>
          <w:sz w:val="20"/>
          <w:szCs w:val="20"/>
        </w:rPr>
        <w:t xml:space="preserve">for the presence of controlled substances </w:t>
      </w:r>
      <w:r w:rsidRPr="00081FF8">
        <w:rPr>
          <w:rFonts w:ascii="Times New Roman" w:hAnsi="Times New Roman"/>
          <w:sz w:val="20"/>
          <w:szCs w:val="20"/>
        </w:rPr>
        <w:t xml:space="preserve">using established procedures and guidelines, keep precise records, and develop scientific conclusions. </w:t>
      </w:r>
    </w:p>
    <w:p w14:paraId="33BBA0E1" w14:textId="77777777" w:rsidR="00081FF8" w:rsidRPr="00081FF8" w:rsidRDefault="00691F48" w:rsidP="00081FF8">
      <w:pPr>
        <w:pStyle w:val="ListParagraph"/>
        <w:numPr>
          <w:ilvl w:val="0"/>
          <w:numId w:val="13"/>
        </w:numPr>
        <w:spacing w:line="216" w:lineRule="auto"/>
        <w:rPr>
          <w:rFonts w:ascii="Times New Roman" w:hAnsi="Times New Roman"/>
          <w:sz w:val="20"/>
          <w:szCs w:val="20"/>
        </w:rPr>
      </w:pPr>
      <w:r w:rsidRPr="00081FF8">
        <w:rPr>
          <w:rFonts w:ascii="Times New Roman" w:hAnsi="Times New Roman"/>
          <w:sz w:val="20"/>
          <w:szCs w:val="20"/>
        </w:rPr>
        <w:t xml:space="preserve">Generate accurate reports within 48 hours of the completion of analysis. </w:t>
      </w:r>
    </w:p>
    <w:p w14:paraId="0ACDFE63" w14:textId="77777777" w:rsidR="00081FF8" w:rsidRPr="00081FF8" w:rsidRDefault="00691F48" w:rsidP="00081FF8">
      <w:pPr>
        <w:pStyle w:val="ListParagraph"/>
        <w:numPr>
          <w:ilvl w:val="0"/>
          <w:numId w:val="13"/>
        </w:numPr>
        <w:spacing w:line="216" w:lineRule="auto"/>
        <w:rPr>
          <w:rFonts w:ascii="Times New Roman" w:hAnsi="Times New Roman"/>
          <w:sz w:val="20"/>
          <w:szCs w:val="20"/>
        </w:rPr>
      </w:pPr>
      <w:r w:rsidRPr="00081FF8">
        <w:rPr>
          <w:rFonts w:ascii="Times New Roman" w:hAnsi="Times New Roman"/>
          <w:sz w:val="20"/>
          <w:szCs w:val="20"/>
        </w:rPr>
        <w:t xml:space="preserve">Secure, preserve, inventory, and store evidence according to established procedures. </w:t>
      </w:r>
    </w:p>
    <w:p w14:paraId="1F323725" w14:textId="19C82AEC" w:rsidR="00081FF8" w:rsidRPr="00081FF8" w:rsidRDefault="00691F48" w:rsidP="00081FF8">
      <w:pPr>
        <w:pStyle w:val="ListParagraph"/>
        <w:numPr>
          <w:ilvl w:val="0"/>
          <w:numId w:val="13"/>
        </w:numPr>
        <w:spacing w:line="216" w:lineRule="auto"/>
        <w:rPr>
          <w:rFonts w:ascii="Times New Roman" w:hAnsi="Times New Roman"/>
          <w:sz w:val="20"/>
          <w:szCs w:val="20"/>
        </w:rPr>
      </w:pPr>
      <w:r w:rsidRPr="00081FF8">
        <w:rPr>
          <w:rFonts w:ascii="Times New Roman" w:hAnsi="Times New Roman"/>
          <w:sz w:val="20"/>
          <w:szCs w:val="20"/>
        </w:rPr>
        <w:t>Maintain security and chain</w:t>
      </w:r>
      <w:r w:rsidR="00403C39">
        <w:rPr>
          <w:rFonts w:ascii="Times New Roman" w:hAnsi="Times New Roman"/>
          <w:sz w:val="20"/>
          <w:szCs w:val="20"/>
        </w:rPr>
        <w:t>-</w:t>
      </w:r>
      <w:r w:rsidRPr="00081FF8">
        <w:rPr>
          <w:rFonts w:ascii="Times New Roman" w:hAnsi="Times New Roman"/>
          <w:sz w:val="20"/>
          <w:szCs w:val="20"/>
        </w:rPr>
        <w:t>of</w:t>
      </w:r>
      <w:r w:rsidR="00403C39">
        <w:rPr>
          <w:rFonts w:ascii="Times New Roman" w:hAnsi="Times New Roman"/>
          <w:sz w:val="20"/>
          <w:szCs w:val="20"/>
        </w:rPr>
        <w:t>-</w:t>
      </w:r>
      <w:r w:rsidRPr="00081FF8">
        <w:rPr>
          <w:rFonts w:ascii="Times New Roman" w:hAnsi="Times New Roman"/>
          <w:sz w:val="20"/>
          <w:szCs w:val="20"/>
        </w:rPr>
        <w:t xml:space="preserve">custody documentation of evidence at all times. </w:t>
      </w:r>
    </w:p>
    <w:p w14:paraId="2D5CBEF1" w14:textId="7267F74C" w:rsidR="00081FF8" w:rsidRPr="00081FF8" w:rsidRDefault="006F386C" w:rsidP="00081FF8">
      <w:pPr>
        <w:pStyle w:val="ListParagraph"/>
        <w:numPr>
          <w:ilvl w:val="0"/>
          <w:numId w:val="13"/>
        </w:numPr>
        <w:spacing w:line="216" w:lineRule="auto"/>
        <w:rPr>
          <w:rFonts w:ascii="Times New Roman" w:hAnsi="Times New Roman"/>
          <w:sz w:val="20"/>
          <w:szCs w:val="20"/>
        </w:rPr>
      </w:pPr>
      <w:r>
        <w:rPr>
          <w:rFonts w:ascii="Times New Roman" w:hAnsi="Times New Roman"/>
          <w:sz w:val="20"/>
          <w:szCs w:val="20"/>
        </w:rPr>
        <w:t>Perform</w:t>
      </w:r>
      <w:r w:rsidR="00691F48" w:rsidRPr="00081FF8">
        <w:rPr>
          <w:rFonts w:ascii="Times New Roman" w:hAnsi="Times New Roman"/>
          <w:sz w:val="20"/>
          <w:szCs w:val="20"/>
        </w:rPr>
        <w:t xml:space="preserve"> basic maintenance and calibration of instrumentation as well as necessary quality control checks and comple</w:t>
      </w:r>
      <w:r>
        <w:rPr>
          <w:rFonts w:ascii="Times New Roman" w:hAnsi="Times New Roman"/>
          <w:sz w:val="20"/>
          <w:szCs w:val="20"/>
        </w:rPr>
        <w:t>te</w:t>
      </w:r>
      <w:r w:rsidR="00691F48" w:rsidRPr="00081FF8">
        <w:rPr>
          <w:rFonts w:ascii="Times New Roman" w:hAnsi="Times New Roman"/>
          <w:sz w:val="20"/>
          <w:szCs w:val="20"/>
        </w:rPr>
        <w:t xml:space="preserve"> appropriate documentation. </w:t>
      </w:r>
    </w:p>
    <w:p w14:paraId="1884388E" w14:textId="7983CA97" w:rsidR="00081FF8" w:rsidRPr="00081FF8" w:rsidRDefault="00691F48" w:rsidP="00081FF8">
      <w:pPr>
        <w:pStyle w:val="ListParagraph"/>
        <w:numPr>
          <w:ilvl w:val="0"/>
          <w:numId w:val="13"/>
        </w:numPr>
        <w:spacing w:line="216" w:lineRule="auto"/>
        <w:rPr>
          <w:rFonts w:ascii="Times New Roman" w:hAnsi="Times New Roman"/>
          <w:sz w:val="20"/>
          <w:szCs w:val="20"/>
        </w:rPr>
      </w:pPr>
      <w:r w:rsidRPr="00081FF8">
        <w:rPr>
          <w:rFonts w:ascii="Times New Roman" w:hAnsi="Times New Roman"/>
          <w:sz w:val="20"/>
          <w:szCs w:val="20"/>
        </w:rPr>
        <w:t xml:space="preserve">Provide technical assistance to </w:t>
      </w:r>
      <w:r w:rsidR="00B46CEC">
        <w:rPr>
          <w:rFonts w:ascii="Times New Roman" w:hAnsi="Times New Roman"/>
          <w:sz w:val="20"/>
          <w:szCs w:val="20"/>
        </w:rPr>
        <w:t xml:space="preserve">stakeholders including but not limited to </w:t>
      </w:r>
      <w:r w:rsidRPr="00081FF8">
        <w:rPr>
          <w:rFonts w:ascii="Times New Roman" w:hAnsi="Times New Roman"/>
          <w:sz w:val="20"/>
          <w:szCs w:val="20"/>
        </w:rPr>
        <w:t xml:space="preserve">law enforcement agencies and civic groups. </w:t>
      </w:r>
    </w:p>
    <w:p w14:paraId="32A23A9A" w14:textId="12CBE955" w:rsidR="00AD6975" w:rsidRDefault="00691F48" w:rsidP="00081FF8">
      <w:pPr>
        <w:pStyle w:val="ListParagraph"/>
        <w:numPr>
          <w:ilvl w:val="0"/>
          <w:numId w:val="13"/>
        </w:numPr>
        <w:spacing w:line="216" w:lineRule="auto"/>
        <w:rPr>
          <w:rFonts w:ascii="Times New Roman" w:hAnsi="Times New Roman"/>
          <w:sz w:val="20"/>
          <w:szCs w:val="20"/>
        </w:rPr>
      </w:pPr>
      <w:r w:rsidRPr="00081FF8">
        <w:rPr>
          <w:rFonts w:ascii="Times New Roman" w:hAnsi="Times New Roman"/>
          <w:sz w:val="20"/>
          <w:szCs w:val="20"/>
        </w:rPr>
        <w:t>Provide accurate and effective expert testimony in court regarding the scientific conclusions obtained from the analysis of evidence.</w:t>
      </w:r>
    </w:p>
    <w:p w14:paraId="0D8A6EDE" w14:textId="49701A9A" w:rsidR="006F386C" w:rsidRPr="006F386C" w:rsidRDefault="006F386C" w:rsidP="002163DF">
      <w:pPr>
        <w:pStyle w:val="ListParagraph"/>
        <w:numPr>
          <w:ilvl w:val="0"/>
          <w:numId w:val="13"/>
        </w:numPr>
        <w:spacing w:line="216" w:lineRule="auto"/>
        <w:rPr>
          <w:rFonts w:ascii="Times New Roman" w:hAnsi="Times New Roman"/>
          <w:sz w:val="20"/>
          <w:szCs w:val="20"/>
        </w:rPr>
      </w:pPr>
      <w:r w:rsidRPr="006F386C">
        <w:rPr>
          <w:rFonts w:ascii="Times New Roman" w:hAnsi="Times New Roman"/>
          <w:sz w:val="20"/>
          <w:szCs w:val="20"/>
        </w:rPr>
        <w:t xml:space="preserve">Participate in laboratory projects and complete tasks assigned by the supervisor. </w:t>
      </w:r>
    </w:p>
    <w:p w14:paraId="5B908610" w14:textId="77777777" w:rsidR="006F386C" w:rsidRDefault="006F386C" w:rsidP="00F91579">
      <w:pPr>
        <w:spacing w:line="216" w:lineRule="auto"/>
        <w:rPr>
          <w:rFonts w:ascii="Times New Roman" w:hAnsi="Times New Roman"/>
          <w:b/>
          <w:bCs/>
          <w:i/>
          <w:iCs/>
          <w:sz w:val="24"/>
          <w:szCs w:val="24"/>
          <w:u w:val="single"/>
        </w:rPr>
      </w:pPr>
    </w:p>
    <w:p w14:paraId="156CF82A" w14:textId="77777777" w:rsidR="00F91579" w:rsidRPr="00AD602F" w:rsidRDefault="00F91579" w:rsidP="00F91579">
      <w:pPr>
        <w:spacing w:line="216" w:lineRule="auto"/>
        <w:rPr>
          <w:rFonts w:ascii="Times New Roman" w:hAnsi="Times New Roman"/>
          <w:sz w:val="24"/>
          <w:szCs w:val="24"/>
        </w:rPr>
      </w:pPr>
      <w:r w:rsidRPr="00AD602F">
        <w:rPr>
          <w:rFonts w:ascii="Times New Roman" w:hAnsi="Times New Roman"/>
          <w:b/>
          <w:bCs/>
          <w:i/>
          <w:iCs/>
          <w:sz w:val="24"/>
          <w:szCs w:val="24"/>
          <w:u w:val="single"/>
        </w:rPr>
        <w:t>MINIMUM EDUCATIONAL REQUIREMENTS</w:t>
      </w:r>
    </w:p>
    <w:p w14:paraId="10792187" w14:textId="7E7E9F4C" w:rsidR="00434FF6" w:rsidRDefault="00691F48" w:rsidP="00AD6975">
      <w:pPr>
        <w:ind w:left="10"/>
        <w:rPr>
          <w:rFonts w:ascii="Times New Roman" w:hAnsi="Times New Roman"/>
          <w:sz w:val="20"/>
          <w:szCs w:val="20"/>
        </w:rPr>
      </w:pPr>
      <w:r w:rsidRPr="00691F48">
        <w:rPr>
          <w:rFonts w:ascii="Times New Roman" w:hAnsi="Times New Roman"/>
          <w:sz w:val="20"/>
          <w:szCs w:val="20"/>
        </w:rPr>
        <w:t xml:space="preserve">Requires a </w:t>
      </w:r>
      <w:r w:rsidR="00403C39">
        <w:rPr>
          <w:rFonts w:ascii="Times New Roman" w:hAnsi="Times New Roman"/>
          <w:sz w:val="20"/>
          <w:szCs w:val="20"/>
        </w:rPr>
        <w:t>b</w:t>
      </w:r>
      <w:r w:rsidRPr="00691F48">
        <w:rPr>
          <w:rFonts w:ascii="Times New Roman" w:hAnsi="Times New Roman"/>
          <w:sz w:val="20"/>
          <w:szCs w:val="20"/>
        </w:rPr>
        <w:t xml:space="preserve">achelor’s degree in </w:t>
      </w:r>
      <w:r w:rsidR="00403C39">
        <w:rPr>
          <w:rFonts w:ascii="Times New Roman" w:hAnsi="Times New Roman"/>
          <w:sz w:val="20"/>
          <w:szCs w:val="20"/>
        </w:rPr>
        <w:t>c</w:t>
      </w:r>
      <w:r w:rsidRPr="00691F48">
        <w:rPr>
          <w:rFonts w:ascii="Times New Roman" w:hAnsi="Times New Roman"/>
          <w:sz w:val="20"/>
          <w:szCs w:val="20"/>
        </w:rPr>
        <w:t>hemistry</w:t>
      </w:r>
      <w:r w:rsidR="00484666">
        <w:rPr>
          <w:rFonts w:ascii="Times New Roman" w:hAnsi="Times New Roman"/>
          <w:sz w:val="20"/>
          <w:szCs w:val="20"/>
        </w:rPr>
        <w:t xml:space="preserve">, </w:t>
      </w:r>
      <w:r w:rsidR="009A064D">
        <w:rPr>
          <w:rFonts w:ascii="Times New Roman" w:hAnsi="Times New Roman"/>
          <w:sz w:val="20"/>
          <w:szCs w:val="20"/>
        </w:rPr>
        <w:t>or forensic chemistry.  A Master’s degree is strongly preferred.</w:t>
      </w:r>
      <w:r w:rsidRPr="00691F48">
        <w:rPr>
          <w:rFonts w:ascii="Times New Roman" w:hAnsi="Times New Roman"/>
          <w:sz w:val="20"/>
          <w:szCs w:val="20"/>
        </w:rPr>
        <w:t xml:space="preserve"> </w:t>
      </w:r>
      <w:r w:rsidR="00484666" w:rsidRPr="003E35F3">
        <w:rPr>
          <w:rFonts w:ascii="Times New Roman" w:hAnsi="Times New Roman"/>
          <w:bCs/>
          <w:sz w:val="20"/>
          <w:szCs w:val="20"/>
        </w:rPr>
        <w:t xml:space="preserve">College coursework should </w:t>
      </w:r>
      <w:r w:rsidR="00B46CEC">
        <w:rPr>
          <w:rFonts w:ascii="Times New Roman" w:hAnsi="Times New Roman"/>
          <w:bCs/>
          <w:sz w:val="20"/>
          <w:szCs w:val="20"/>
        </w:rPr>
        <w:t xml:space="preserve">include a minimum of 30 hours of chemistry and </w:t>
      </w:r>
      <w:r w:rsidR="00484666" w:rsidRPr="003E35F3">
        <w:rPr>
          <w:rFonts w:ascii="Times New Roman" w:hAnsi="Times New Roman"/>
          <w:bCs/>
          <w:sz w:val="20"/>
          <w:szCs w:val="20"/>
        </w:rPr>
        <w:t xml:space="preserve">meet the education requirement for the Texas Forensic Science Commission </w:t>
      </w:r>
      <w:r w:rsidR="009A064D">
        <w:rPr>
          <w:rFonts w:ascii="Times New Roman" w:hAnsi="Times New Roman"/>
          <w:sz w:val="20"/>
          <w:szCs w:val="20"/>
        </w:rPr>
        <w:t xml:space="preserve">for a Seized Drug Analyst which includes a minimum of </w:t>
      </w:r>
      <w:r w:rsidR="00B46CEC">
        <w:rPr>
          <w:rFonts w:ascii="Times New Roman" w:hAnsi="Times New Roman"/>
          <w:sz w:val="20"/>
          <w:szCs w:val="20"/>
        </w:rPr>
        <w:t>16</w:t>
      </w:r>
      <w:r w:rsidR="009A064D">
        <w:rPr>
          <w:rFonts w:ascii="Times New Roman" w:hAnsi="Times New Roman"/>
          <w:sz w:val="20"/>
          <w:szCs w:val="20"/>
        </w:rPr>
        <w:t xml:space="preserve"> hours of chemistry </w:t>
      </w:r>
      <w:r w:rsidR="00B46CEC">
        <w:rPr>
          <w:rFonts w:ascii="Times New Roman" w:hAnsi="Times New Roman"/>
          <w:sz w:val="20"/>
          <w:szCs w:val="20"/>
        </w:rPr>
        <w:t xml:space="preserve">above general coursework </w:t>
      </w:r>
      <w:r w:rsidR="009A064D">
        <w:rPr>
          <w:rFonts w:ascii="Times New Roman" w:hAnsi="Times New Roman"/>
          <w:sz w:val="20"/>
          <w:szCs w:val="20"/>
        </w:rPr>
        <w:t xml:space="preserve">as well as </w:t>
      </w:r>
      <w:r w:rsidR="00834703">
        <w:rPr>
          <w:rFonts w:ascii="Times New Roman" w:hAnsi="Times New Roman"/>
          <w:sz w:val="20"/>
          <w:szCs w:val="20"/>
        </w:rPr>
        <w:t>3 hours of statistics.</w:t>
      </w:r>
    </w:p>
    <w:p w14:paraId="548FC2BD" w14:textId="77777777" w:rsidR="00691F48" w:rsidRPr="00691F48" w:rsidRDefault="00691F48" w:rsidP="00AD6975">
      <w:pPr>
        <w:ind w:left="10"/>
        <w:rPr>
          <w:rFonts w:ascii="Times New Roman" w:hAnsi="Times New Roman"/>
          <w:snapToGrid w:val="0"/>
          <w:sz w:val="20"/>
          <w:szCs w:val="20"/>
        </w:rPr>
      </w:pPr>
    </w:p>
    <w:p w14:paraId="2A2EAA79" w14:textId="77777777" w:rsidR="00F91579" w:rsidRPr="00691F48" w:rsidRDefault="00F91579" w:rsidP="00F91579">
      <w:pPr>
        <w:spacing w:line="216" w:lineRule="auto"/>
        <w:rPr>
          <w:rFonts w:ascii="Times New Roman" w:hAnsi="Times New Roman"/>
          <w:sz w:val="24"/>
          <w:szCs w:val="24"/>
        </w:rPr>
      </w:pPr>
      <w:r w:rsidRPr="00691F48">
        <w:rPr>
          <w:rFonts w:ascii="Times New Roman" w:hAnsi="Times New Roman"/>
          <w:b/>
          <w:bCs/>
          <w:i/>
          <w:iCs/>
          <w:sz w:val="24"/>
          <w:szCs w:val="24"/>
          <w:u w:val="single"/>
        </w:rPr>
        <w:t>MINIMUM EXPERIENCE REQUIREMENTS</w:t>
      </w:r>
    </w:p>
    <w:p w14:paraId="5B4EA751" w14:textId="63815599" w:rsidR="00057B72" w:rsidRPr="00691F48" w:rsidRDefault="00691F48" w:rsidP="00F91579">
      <w:pPr>
        <w:spacing w:after="19" w:line="216" w:lineRule="auto"/>
        <w:rPr>
          <w:rFonts w:ascii="Times New Roman" w:hAnsi="Times New Roman"/>
          <w:sz w:val="20"/>
          <w:szCs w:val="20"/>
        </w:rPr>
      </w:pPr>
      <w:r w:rsidRPr="00691F48">
        <w:rPr>
          <w:rFonts w:ascii="Times New Roman" w:hAnsi="Times New Roman"/>
          <w:sz w:val="20"/>
          <w:szCs w:val="20"/>
        </w:rPr>
        <w:t>No experience is required at entry level</w:t>
      </w:r>
      <w:r w:rsidR="006F386C">
        <w:rPr>
          <w:rFonts w:ascii="Times New Roman" w:hAnsi="Times New Roman"/>
          <w:sz w:val="20"/>
          <w:szCs w:val="20"/>
        </w:rPr>
        <w:t xml:space="preserve">; however, </w:t>
      </w:r>
      <w:r w:rsidR="00834703">
        <w:rPr>
          <w:rFonts w:ascii="Times New Roman" w:hAnsi="Times New Roman"/>
          <w:sz w:val="20"/>
          <w:szCs w:val="20"/>
        </w:rPr>
        <w:t xml:space="preserve">work or internship </w:t>
      </w:r>
      <w:r w:rsidRPr="00691F48">
        <w:rPr>
          <w:rFonts w:ascii="Times New Roman" w:hAnsi="Times New Roman"/>
          <w:sz w:val="20"/>
          <w:szCs w:val="20"/>
        </w:rPr>
        <w:t xml:space="preserve">experience in a forensic environment is </w:t>
      </w:r>
      <w:r w:rsidR="00834703">
        <w:rPr>
          <w:rFonts w:ascii="Times New Roman" w:hAnsi="Times New Roman"/>
          <w:sz w:val="20"/>
          <w:szCs w:val="20"/>
        </w:rPr>
        <w:t xml:space="preserve">strongly </w:t>
      </w:r>
      <w:r w:rsidRPr="00691F48">
        <w:rPr>
          <w:rFonts w:ascii="Times New Roman" w:hAnsi="Times New Roman"/>
          <w:sz w:val="20"/>
          <w:szCs w:val="20"/>
        </w:rPr>
        <w:t>preferred.</w:t>
      </w:r>
    </w:p>
    <w:p w14:paraId="7375B393" w14:textId="77777777" w:rsidR="00691F48" w:rsidRPr="00691F48" w:rsidRDefault="00691F48" w:rsidP="00F91579">
      <w:pPr>
        <w:spacing w:after="19" w:line="216" w:lineRule="auto"/>
        <w:rPr>
          <w:rFonts w:ascii="Times New Roman" w:hAnsi="Times New Roman"/>
          <w:i/>
          <w:sz w:val="20"/>
          <w:szCs w:val="20"/>
        </w:rPr>
      </w:pPr>
    </w:p>
    <w:p w14:paraId="057716DA" w14:textId="77777777" w:rsidR="007A06EB" w:rsidRDefault="007A06EB" w:rsidP="007A06EB">
      <w:pPr>
        <w:spacing w:line="216" w:lineRule="auto"/>
        <w:rPr>
          <w:rFonts w:ascii="Times New Roman" w:hAnsi="Times New Roman"/>
          <w:b/>
          <w:bCs/>
          <w:i/>
          <w:iCs/>
          <w:sz w:val="24"/>
          <w:szCs w:val="24"/>
          <w:u w:val="single"/>
        </w:rPr>
      </w:pPr>
      <w:r w:rsidRPr="00AD602F">
        <w:rPr>
          <w:rFonts w:ascii="Times New Roman" w:hAnsi="Times New Roman"/>
          <w:b/>
          <w:bCs/>
          <w:i/>
          <w:iCs/>
          <w:sz w:val="24"/>
          <w:szCs w:val="24"/>
          <w:u w:val="single"/>
        </w:rPr>
        <w:t>KNOWLEDGE AND SKILL REQUIREMENTS</w:t>
      </w:r>
    </w:p>
    <w:p w14:paraId="1B9F97D8" w14:textId="77777777" w:rsidR="00834703" w:rsidRPr="00834703" w:rsidRDefault="00834703" w:rsidP="002F79A7">
      <w:pPr>
        <w:pStyle w:val="ListParagraph"/>
        <w:numPr>
          <w:ilvl w:val="0"/>
          <w:numId w:val="14"/>
        </w:numPr>
        <w:pBdr>
          <w:left w:val="none" w:sz="0" w:space="15" w:color="auto"/>
          <w:bottom w:val="none" w:sz="0" w:space="17" w:color="auto"/>
        </w:pBdr>
        <w:spacing w:after="200" w:line="276" w:lineRule="auto"/>
        <w:ind w:right="-270"/>
        <w:rPr>
          <w:rFonts w:ascii="Times New Roman" w:hAnsi="Times New Roman"/>
          <w:sz w:val="20"/>
          <w:szCs w:val="20"/>
          <w:u w:val="single"/>
        </w:rPr>
      </w:pPr>
      <w:r w:rsidRPr="00834703">
        <w:rPr>
          <w:rFonts w:ascii="Times New Roman" w:eastAsia="Trebuchet MS" w:hAnsi="Times New Roman"/>
          <w:sz w:val="20"/>
          <w:szCs w:val="20"/>
        </w:rPr>
        <w:t>Working knowledge and experience with a Laboratory Information Management System (LIMS) is preferred.</w:t>
      </w:r>
    </w:p>
    <w:p w14:paraId="5A502D17" w14:textId="77777777" w:rsidR="00834703" w:rsidRPr="00834703" w:rsidRDefault="00834703" w:rsidP="00A90CDE">
      <w:pPr>
        <w:pStyle w:val="ListParagraph"/>
        <w:numPr>
          <w:ilvl w:val="0"/>
          <w:numId w:val="14"/>
        </w:numPr>
        <w:pBdr>
          <w:left w:val="none" w:sz="0" w:space="15" w:color="auto"/>
          <w:bottom w:val="none" w:sz="0" w:space="17" w:color="auto"/>
        </w:pBdr>
        <w:spacing w:after="200" w:line="276" w:lineRule="auto"/>
        <w:ind w:right="-270"/>
        <w:rPr>
          <w:rFonts w:ascii="Times New Roman" w:hAnsi="Times New Roman"/>
          <w:sz w:val="20"/>
          <w:szCs w:val="20"/>
          <w:u w:val="single"/>
        </w:rPr>
      </w:pPr>
      <w:r w:rsidRPr="00834703">
        <w:rPr>
          <w:rFonts w:ascii="Times New Roman" w:eastAsia="Trebuchet MS" w:hAnsi="Times New Roman"/>
          <w:sz w:val="20"/>
          <w:szCs w:val="20"/>
        </w:rPr>
        <w:t>Proficiency in Microsoft Office applications, specifically Word, Excel, PowerPoint, and Outlook</w:t>
      </w:r>
      <w:r>
        <w:rPr>
          <w:rFonts w:ascii="Times New Roman" w:eastAsia="Trebuchet MS" w:hAnsi="Times New Roman"/>
          <w:sz w:val="20"/>
          <w:szCs w:val="20"/>
        </w:rPr>
        <w:t>.</w:t>
      </w:r>
    </w:p>
    <w:p w14:paraId="45780016" w14:textId="2CF551CF" w:rsidR="00834703" w:rsidRPr="00834703" w:rsidRDefault="00834703" w:rsidP="00A90CDE">
      <w:pPr>
        <w:pStyle w:val="ListParagraph"/>
        <w:numPr>
          <w:ilvl w:val="0"/>
          <w:numId w:val="14"/>
        </w:numPr>
        <w:pBdr>
          <w:left w:val="none" w:sz="0" w:space="15" w:color="auto"/>
          <w:bottom w:val="none" w:sz="0" w:space="17" w:color="auto"/>
        </w:pBdr>
        <w:spacing w:after="200" w:line="276" w:lineRule="auto"/>
        <w:ind w:right="-270"/>
        <w:rPr>
          <w:rFonts w:ascii="Times New Roman" w:hAnsi="Times New Roman"/>
          <w:sz w:val="20"/>
          <w:szCs w:val="20"/>
          <w:u w:val="single"/>
        </w:rPr>
      </w:pPr>
      <w:r w:rsidRPr="00834703">
        <w:rPr>
          <w:rFonts w:ascii="Times New Roman" w:eastAsia="Trebuchet MS" w:hAnsi="Times New Roman"/>
          <w:sz w:val="20"/>
          <w:szCs w:val="20"/>
        </w:rPr>
        <w:t xml:space="preserve"> </w:t>
      </w:r>
      <w:r w:rsidRPr="00834703">
        <w:rPr>
          <w:rFonts w:ascii="Times New Roman" w:hAnsi="Times New Roman"/>
          <w:sz w:val="20"/>
          <w:szCs w:val="20"/>
        </w:rPr>
        <w:t>Demonstrated ability to work with frequent interruptions and changing priorities.</w:t>
      </w:r>
    </w:p>
    <w:p w14:paraId="27A829F4" w14:textId="77777777" w:rsidR="00834703" w:rsidRDefault="00834703" w:rsidP="00834703">
      <w:pPr>
        <w:pStyle w:val="ListParagraph"/>
        <w:numPr>
          <w:ilvl w:val="0"/>
          <w:numId w:val="14"/>
        </w:numPr>
        <w:pBdr>
          <w:left w:val="none" w:sz="0" w:space="15" w:color="auto"/>
          <w:bottom w:val="none" w:sz="0" w:space="17" w:color="auto"/>
        </w:pBdr>
        <w:spacing w:after="200" w:line="276" w:lineRule="auto"/>
        <w:ind w:right="-270"/>
        <w:rPr>
          <w:rFonts w:ascii="Times New Roman" w:hAnsi="Times New Roman"/>
          <w:bCs/>
          <w:sz w:val="20"/>
          <w:szCs w:val="20"/>
        </w:rPr>
      </w:pPr>
      <w:r w:rsidRPr="001652E2">
        <w:rPr>
          <w:rFonts w:ascii="Times New Roman" w:hAnsi="Times New Roman"/>
          <w:sz w:val="20"/>
          <w:szCs w:val="20"/>
        </w:rPr>
        <w:t>Demonstrated ability to establish and maintain effective communications and working relationships with fellow staff members, internal clients, and external clients.</w:t>
      </w:r>
    </w:p>
    <w:p w14:paraId="668759D1" w14:textId="4B753AD8" w:rsidR="00F90EA7" w:rsidRPr="00834703" w:rsidRDefault="00834703" w:rsidP="005B6103">
      <w:pPr>
        <w:pStyle w:val="ListParagraph"/>
        <w:numPr>
          <w:ilvl w:val="0"/>
          <w:numId w:val="14"/>
        </w:numPr>
        <w:pBdr>
          <w:left w:val="none" w:sz="0" w:space="15" w:color="auto"/>
          <w:bottom w:val="none" w:sz="0" w:space="17" w:color="auto"/>
        </w:pBdr>
        <w:spacing w:line="216" w:lineRule="auto"/>
        <w:ind w:right="-270"/>
        <w:rPr>
          <w:rFonts w:ascii="Times New Roman" w:hAnsi="Times New Roman"/>
          <w:sz w:val="24"/>
          <w:szCs w:val="24"/>
        </w:rPr>
      </w:pPr>
      <w:r w:rsidRPr="00834703">
        <w:rPr>
          <w:rFonts w:ascii="Times New Roman" w:hAnsi="Times New Roman"/>
          <w:bCs/>
          <w:sz w:val="20"/>
          <w:szCs w:val="20"/>
        </w:rPr>
        <w:t>Working knowledge of principles, practices, and terminology of analytical chemistry</w:t>
      </w:r>
      <w:r>
        <w:rPr>
          <w:rFonts w:ascii="Times New Roman" w:hAnsi="Times New Roman"/>
          <w:bCs/>
          <w:sz w:val="20"/>
          <w:szCs w:val="20"/>
        </w:rPr>
        <w:t xml:space="preserve">. </w:t>
      </w:r>
    </w:p>
    <w:p w14:paraId="718D9EE2" w14:textId="7E3F2ADA" w:rsidR="00A0165D" w:rsidRPr="00AD602F" w:rsidRDefault="00A0165D" w:rsidP="00A0165D">
      <w:pPr>
        <w:spacing w:line="216" w:lineRule="auto"/>
        <w:rPr>
          <w:rFonts w:ascii="Times New Roman" w:hAnsi="Times New Roman"/>
          <w:b/>
          <w:bCs/>
          <w:i/>
          <w:iCs/>
          <w:sz w:val="24"/>
          <w:szCs w:val="24"/>
          <w:u w:val="single"/>
        </w:rPr>
      </w:pPr>
      <w:r w:rsidRPr="00AD602F">
        <w:rPr>
          <w:rFonts w:ascii="Times New Roman" w:hAnsi="Times New Roman"/>
          <w:b/>
          <w:bCs/>
          <w:i/>
          <w:iCs/>
          <w:sz w:val="24"/>
          <w:szCs w:val="24"/>
          <w:u w:val="single"/>
        </w:rPr>
        <w:t>CONTACT INFORMATION</w:t>
      </w:r>
    </w:p>
    <w:p w14:paraId="06CDA2D1" w14:textId="608017A9" w:rsidR="00057B72" w:rsidRDefault="00834703" w:rsidP="00057B72">
      <w:pPr>
        <w:rPr>
          <w:sz w:val="24"/>
          <w:szCs w:val="24"/>
        </w:rPr>
      </w:pPr>
      <w:r w:rsidRPr="003E35F3">
        <w:rPr>
          <w:rFonts w:ascii="Times New Roman" w:hAnsi="Times New Roman"/>
          <w:bCs/>
          <w:sz w:val="20"/>
          <w:szCs w:val="20"/>
        </w:rPr>
        <w:t xml:space="preserve">Interested applicants meeting the job qualification can visit our website, </w:t>
      </w:r>
      <w:hyperlink r:id="rId9" w:history="1">
        <w:r w:rsidRPr="003E35F3">
          <w:rPr>
            <w:rStyle w:val="Hyperlink"/>
            <w:rFonts w:ascii="Times New Roman" w:hAnsi="Times New Roman"/>
            <w:bCs/>
          </w:rPr>
          <w:t>www.houstonforensicscience.org</w:t>
        </w:r>
      </w:hyperlink>
      <w:r w:rsidRPr="003E35F3">
        <w:rPr>
          <w:rFonts w:ascii="Times New Roman" w:hAnsi="Times New Roman"/>
          <w:bCs/>
          <w:sz w:val="20"/>
          <w:szCs w:val="20"/>
        </w:rPr>
        <w:t xml:space="preserve"> to apply.</w:t>
      </w:r>
    </w:p>
    <w:p w14:paraId="19EBD0F1" w14:textId="4F7EB490" w:rsidR="008046BE" w:rsidRPr="003031AC" w:rsidRDefault="008046BE" w:rsidP="008046BE">
      <w:pPr>
        <w:pStyle w:val="Heading6"/>
        <w:jc w:val="center"/>
        <w:rPr>
          <w:sz w:val="24"/>
          <w:szCs w:val="24"/>
        </w:rPr>
      </w:pPr>
      <w:r w:rsidRPr="003031AC">
        <w:rPr>
          <w:sz w:val="24"/>
          <w:szCs w:val="24"/>
        </w:rPr>
        <w:t xml:space="preserve">Houston Forensic Science </w:t>
      </w:r>
      <w:r w:rsidR="00F44231">
        <w:rPr>
          <w:sz w:val="24"/>
          <w:szCs w:val="24"/>
        </w:rPr>
        <w:t>Center</w:t>
      </w:r>
      <w:r w:rsidRPr="003031AC">
        <w:rPr>
          <w:sz w:val="24"/>
          <w:szCs w:val="24"/>
        </w:rPr>
        <w:t xml:space="preserve"> is an Equal Employment Opportunity Employer</w:t>
      </w:r>
    </w:p>
    <w:p w14:paraId="06BB7D0E" w14:textId="77777777" w:rsidR="008046BE" w:rsidRDefault="008046BE" w:rsidP="00CC6D9B">
      <w:pPr>
        <w:ind w:right="-270"/>
        <w:rPr>
          <w:rFonts w:ascii="Times New Roman" w:hAnsi="Times New Roman"/>
          <w:bCs/>
        </w:rPr>
      </w:pPr>
    </w:p>
    <w:p w14:paraId="61B92AD8" w14:textId="310ED575" w:rsidR="000F60F9" w:rsidRDefault="000F60F9" w:rsidP="000F60F9">
      <w:pPr>
        <w:ind w:right="-450"/>
        <w:rPr>
          <w:rFonts w:ascii="Arial" w:hAnsi="Arial" w:cs="Arial"/>
          <w:b/>
          <w:bCs/>
          <w:i/>
          <w:sz w:val="18"/>
          <w:szCs w:val="18"/>
        </w:rPr>
      </w:pPr>
      <w:r>
        <w:rPr>
          <w:rFonts w:ascii="Times New Roman" w:hAnsi="Times New Roman"/>
          <w:bCs/>
          <w:sz w:val="18"/>
          <w:szCs w:val="18"/>
        </w:rPr>
        <w:t>*</w:t>
      </w:r>
      <w:r>
        <w:rPr>
          <w:rFonts w:ascii="Times New Roman" w:hAnsi="Times New Roman"/>
          <w:bCs/>
          <w:i/>
          <w:sz w:val="18"/>
          <w:szCs w:val="18"/>
        </w:rPr>
        <w:t xml:space="preserve">A “local government corporation” is created to aid and act on behalf of one or more local governments to accomplish any governmental purpose of those governments.     </w:t>
      </w:r>
    </w:p>
    <w:p w14:paraId="17AD997B" w14:textId="77777777" w:rsidR="000F60F9" w:rsidRPr="00946107" w:rsidRDefault="000F60F9" w:rsidP="000F60F9">
      <w:pPr>
        <w:rPr>
          <w:rFonts w:ascii="Arial" w:hAnsi="Arial" w:cs="Arial"/>
        </w:rPr>
      </w:pPr>
    </w:p>
    <w:p w14:paraId="79E5C491" w14:textId="77777777" w:rsidR="000F60F9" w:rsidRDefault="000F60F9" w:rsidP="00CC6D9B">
      <w:pPr>
        <w:ind w:right="-270"/>
        <w:rPr>
          <w:rFonts w:ascii="Times New Roman" w:hAnsi="Times New Roman"/>
          <w:bCs/>
        </w:rPr>
      </w:pPr>
    </w:p>
    <w:sectPr w:rsidR="000F60F9" w:rsidSect="00CC6D9B">
      <w:pgSz w:w="12240" w:h="15840"/>
      <w:pgMar w:top="36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8D7"/>
    <w:multiLevelType w:val="hybridMultilevel"/>
    <w:tmpl w:val="B8FE7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3912A0"/>
    <w:multiLevelType w:val="hybridMultilevel"/>
    <w:tmpl w:val="642C78AE"/>
    <w:lvl w:ilvl="0" w:tplc="375ACA3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E008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068C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76BF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D85E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C041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1A06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8E40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969A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F0512A"/>
    <w:multiLevelType w:val="hybridMultilevel"/>
    <w:tmpl w:val="BF824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13548"/>
    <w:multiLevelType w:val="hybridMultilevel"/>
    <w:tmpl w:val="A814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62DBA"/>
    <w:multiLevelType w:val="hybridMultilevel"/>
    <w:tmpl w:val="CCDA4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82B6E"/>
    <w:multiLevelType w:val="hybridMultilevel"/>
    <w:tmpl w:val="C00E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108D3"/>
    <w:multiLevelType w:val="hybridMultilevel"/>
    <w:tmpl w:val="4E6E2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53109"/>
    <w:multiLevelType w:val="hybridMultilevel"/>
    <w:tmpl w:val="4B98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63486"/>
    <w:multiLevelType w:val="hybridMultilevel"/>
    <w:tmpl w:val="8AF4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609C9"/>
    <w:multiLevelType w:val="hybridMultilevel"/>
    <w:tmpl w:val="18AC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E2D56"/>
    <w:multiLevelType w:val="hybridMultilevel"/>
    <w:tmpl w:val="AD528F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22C063B"/>
    <w:multiLevelType w:val="hybridMultilevel"/>
    <w:tmpl w:val="58984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83E6F"/>
    <w:multiLevelType w:val="hybridMultilevel"/>
    <w:tmpl w:val="E96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E4E84"/>
    <w:multiLevelType w:val="hybridMultilevel"/>
    <w:tmpl w:val="E0D4D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7"/>
  </w:num>
  <w:num w:numId="5">
    <w:abstractNumId w:val="6"/>
  </w:num>
  <w:num w:numId="6">
    <w:abstractNumId w:val="11"/>
  </w:num>
  <w:num w:numId="7">
    <w:abstractNumId w:val="2"/>
  </w:num>
  <w:num w:numId="8">
    <w:abstractNumId w:val="13"/>
  </w:num>
  <w:num w:numId="9">
    <w:abstractNumId w:val="0"/>
  </w:num>
  <w:num w:numId="10">
    <w:abstractNumId w:val="1"/>
  </w:num>
  <w:num w:numId="11">
    <w:abstractNumId w:val="3"/>
  </w:num>
  <w:num w:numId="12">
    <w:abstractNumId w:val="1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A8D"/>
    <w:rsid w:val="00002CC5"/>
    <w:rsid w:val="000251B4"/>
    <w:rsid w:val="00033EE7"/>
    <w:rsid w:val="00057B72"/>
    <w:rsid w:val="00066E0D"/>
    <w:rsid w:val="00081FF8"/>
    <w:rsid w:val="0009119C"/>
    <w:rsid w:val="000D2996"/>
    <w:rsid w:val="000F60F9"/>
    <w:rsid w:val="001401F1"/>
    <w:rsid w:val="001807C6"/>
    <w:rsid w:val="001A25D8"/>
    <w:rsid w:val="001B73DE"/>
    <w:rsid w:val="001D5C63"/>
    <w:rsid w:val="001E4571"/>
    <w:rsid w:val="00227ECB"/>
    <w:rsid w:val="00242891"/>
    <w:rsid w:val="002678D0"/>
    <w:rsid w:val="00267ECF"/>
    <w:rsid w:val="002834F7"/>
    <w:rsid w:val="002942E6"/>
    <w:rsid w:val="002A0BA4"/>
    <w:rsid w:val="002F19CE"/>
    <w:rsid w:val="00301DF1"/>
    <w:rsid w:val="003261DC"/>
    <w:rsid w:val="00326EB0"/>
    <w:rsid w:val="00330057"/>
    <w:rsid w:val="003A5BA8"/>
    <w:rsid w:val="003C47CF"/>
    <w:rsid w:val="00403C39"/>
    <w:rsid w:val="00434FF6"/>
    <w:rsid w:val="00484666"/>
    <w:rsid w:val="00487A97"/>
    <w:rsid w:val="004C6962"/>
    <w:rsid w:val="004F3A68"/>
    <w:rsid w:val="00631D52"/>
    <w:rsid w:val="00632D9B"/>
    <w:rsid w:val="00647982"/>
    <w:rsid w:val="00662938"/>
    <w:rsid w:val="00673F37"/>
    <w:rsid w:val="00691F48"/>
    <w:rsid w:val="006D7A71"/>
    <w:rsid w:val="006E0899"/>
    <w:rsid w:val="006F386C"/>
    <w:rsid w:val="00715E0C"/>
    <w:rsid w:val="00732995"/>
    <w:rsid w:val="00733E2B"/>
    <w:rsid w:val="00740FCC"/>
    <w:rsid w:val="00744A0F"/>
    <w:rsid w:val="007474D9"/>
    <w:rsid w:val="007873C9"/>
    <w:rsid w:val="007905D5"/>
    <w:rsid w:val="007A06EB"/>
    <w:rsid w:val="007A17F7"/>
    <w:rsid w:val="007C1FA2"/>
    <w:rsid w:val="007C47A7"/>
    <w:rsid w:val="007C5EA1"/>
    <w:rsid w:val="008046BE"/>
    <w:rsid w:val="00826510"/>
    <w:rsid w:val="00834703"/>
    <w:rsid w:val="0083495C"/>
    <w:rsid w:val="00895592"/>
    <w:rsid w:val="008C2ACE"/>
    <w:rsid w:val="008D186A"/>
    <w:rsid w:val="008D4BCE"/>
    <w:rsid w:val="008D7891"/>
    <w:rsid w:val="00912828"/>
    <w:rsid w:val="00913BA5"/>
    <w:rsid w:val="00927130"/>
    <w:rsid w:val="00937A8D"/>
    <w:rsid w:val="00967D87"/>
    <w:rsid w:val="00973E9A"/>
    <w:rsid w:val="009A064D"/>
    <w:rsid w:val="009B56BD"/>
    <w:rsid w:val="009C7C7B"/>
    <w:rsid w:val="009D1F34"/>
    <w:rsid w:val="00A0165D"/>
    <w:rsid w:val="00A275BE"/>
    <w:rsid w:val="00A842C9"/>
    <w:rsid w:val="00A95A9C"/>
    <w:rsid w:val="00AD602F"/>
    <w:rsid w:val="00AD6975"/>
    <w:rsid w:val="00AE7C97"/>
    <w:rsid w:val="00B46CEC"/>
    <w:rsid w:val="00B95C42"/>
    <w:rsid w:val="00BE280B"/>
    <w:rsid w:val="00BF180B"/>
    <w:rsid w:val="00C53AA4"/>
    <w:rsid w:val="00C554DE"/>
    <w:rsid w:val="00C571C2"/>
    <w:rsid w:val="00CC3271"/>
    <w:rsid w:val="00CC6D9B"/>
    <w:rsid w:val="00CF411C"/>
    <w:rsid w:val="00D00404"/>
    <w:rsid w:val="00D35C6D"/>
    <w:rsid w:val="00D66AD5"/>
    <w:rsid w:val="00D84AC8"/>
    <w:rsid w:val="00DC5447"/>
    <w:rsid w:val="00DE0D2B"/>
    <w:rsid w:val="00E03101"/>
    <w:rsid w:val="00E06C35"/>
    <w:rsid w:val="00E1571B"/>
    <w:rsid w:val="00E77BAC"/>
    <w:rsid w:val="00E95AA2"/>
    <w:rsid w:val="00EC0288"/>
    <w:rsid w:val="00F00112"/>
    <w:rsid w:val="00F44231"/>
    <w:rsid w:val="00F549CE"/>
    <w:rsid w:val="00F54D77"/>
    <w:rsid w:val="00F81FAC"/>
    <w:rsid w:val="00F90EA7"/>
    <w:rsid w:val="00F91579"/>
    <w:rsid w:val="00FD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FA25"/>
  <w15:docId w15:val="{5A1FCA37-C972-48BA-B108-FCC565E7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7A8D"/>
    <w:pPr>
      <w:spacing w:after="0" w:line="240" w:lineRule="auto"/>
    </w:pPr>
    <w:rPr>
      <w:rFonts w:ascii="Calibri" w:hAnsi="Calibri" w:cs="Times New Roman"/>
    </w:rPr>
  </w:style>
  <w:style w:type="paragraph" w:styleId="Heading6">
    <w:name w:val="heading 6"/>
    <w:basedOn w:val="Normal"/>
    <w:next w:val="Normal"/>
    <w:link w:val="Heading6Char"/>
    <w:qFormat/>
    <w:rsid w:val="008046BE"/>
    <w:pPr>
      <w:keepNext/>
      <w:outlineLvl w:val="5"/>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995"/>
    <w:rPr>
      <w:color w:val="0000FF" w:themeColor="hyperlink"/>
      <w:u w:val="single"/>
    </w:rPr>
  </w:style>
  <w:style w:type="character" w:customStyle="1" w:styleId="copy1">
    <w:name w:val="copy1"/>
    <w:basedOn w:val="DefaultParagraphFont"/>
    <w:rsid w:val="00E1571B"/>
    <w:rPr>
      <w:rFonts w:ascii="Arial" w:hAnsi="Arial" w:cs="Arial" w:hint="default"/>
      <w:color w:val="000066"/>
      <w:sz w:val="20"/>
      <w:szCs w:val="20"/>
    </w:rPr>
  </w:style>
  <w:style w:type="paragraph" w:styleId="BalloonText">
    <w:name w:val="Balloon Text"/>
    <w:basedOn w:val="Normal"/>
    <w:link w:val="BalloonTextChar"/>
    <w:uiPriority w:val="99"/>
    <w:semiHidden/>
    <w:unhideWhenUsed/>
    <w:rsid w:val="00033EE7"/>
    <w:rPr>
      <w:rFonts w:ascii="Tahoma" w:hAnsi="Tahoma" w:cs="Tahoma"/>
      <w:sz w:val="16"/>
      <w:szCs w:val="16"/>
    </w:rPr>
  </w:style>
  <w:style w:type="character" w:customStyle="1" w:styleId="BalloonTextChar">
    <w:name w:val="Balloon Text Char"/>
    <w:basedOn w:val="DefaultParagraphFont"/>
    <w:link w:val="BalloonText"/>
    <w:uiPriority w:val="99"/>
    <w:semiHidden/>
    <w:rsid w:val="00033EE7"/>
    <w:rPr>
      <w:rFonts w:ascii="Tahoma" w:hAnsi="Tahoma" w:cs="Tahoma"/>
      <w:sz w:val="16"/>
      <w:szCs w:val="16"/>
    </w:rPr>
  </w:style>
  <w:style w:type="paragraph" w:styleId="ListParagraph">
    <w:name w:val="List Paragraph"/>
    <w:basedOn w:val="Normal"/>
    <w:uiPriority w:val="34"/>
    <w:qFormat/>
    <w:rsid w:val="007A06EB"/>
    <w:pPr>
      <w:ind w:left="720"/>
      <w:contextualSpacing/>
    </w:pPr>
  </w:style>
  <w:style w:type="character" w:customStyle="1" w:styleId="Heading6Char">
    <w:name w:val="Heading 6 Char"/>
    <w:basedOn w:val="DefaultParagraphFont"/>
    <w:link w:val="Heading6"/>
    <w:rsid w:val="008046BE"/>
    <w:rPr>
      <w:rFonts w:ascii="Times New Roman" w:eastAsia="Times New Roman" w:hAnsi="Times New Roman" w:cs="Times New Roman"/>
      <w:b/>
      <w:sz w:val="20"/>
      <w:szCs w:val="20"/>
      <w:u w:val="single"/>
    </w:rPr>
  </w:style>
  <w:style w:type="character" w:customStyle="1" w:styleId="SpanGeneralReportText">
    <w:name w:val="Span_GeneralReportText"/>
    <w:basedOn w:val="DefaultParagraphFont"/>
    <w:rsid w:val="007905D5"/>
    <w:rPr>
      <w:rFonts w:ascii="Verdana" w:eastAsia="Verdana" w:hAnsi="Verdana" w:cs="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85967">
      <w:bodyDiv w:val="1"/>
      <w:marLeft w:val="0"/>
      <w:marRight w:val="0"/>
      <w:marTop w:val="0"/>
      <w:marBottom w:val="0"/>
      <w:divBdr>
        <w:top w:val="none" w:sz="0" w:space="0" w:color="auto"/>
        <w:left w:val="none" w:sz="0" w:space="0" w:color="auto"/>
        <w:bottom w:val="none" w:sz="0" w:space="0" w:color="auto"/>
        <w:right w:val="none" w:sz="0" w:space="0" w:color="auto"/>
      </w:divBdr>
    </w:div>
    <w:div w:id="747189217">
      <w:bodyDiv w:val="1"/>
      <w:marLeft w:val="0"/>
      <w:marRight w:val="0"/>
      <w:marTop w:val="0"/>
      <w:marBottom w:val="0"/>
      <w:divBdr>
        <w:top w:val="none" w:sz="0" w:space="0" w:color="auto"/>
        <w:left w:val="none" w:sz="0" w:space="0" w:color="auto"/>
        <w:bottom w:val="none" w:sz="0" w:space="0" w:color="auto"/>
        <w:right w:val="none" w:sz="0" w:space="0" w:color="auto"/>
      </w:divBdr>
    </w:div>
    <w:div w:id="771709326">
      <w:bodyDiv w:val="1"/>
      <w:marLeft w:val="0"/>
      <w:marRight w:val="0"/>
      <w:marTop w:val="0"/>
      <w:marBottom w:val="0"/>
      <w:divBdr>
        <w:top w:val="none" w:sz="0" w:space="0" w:color="auto"/>
        <w:left w:val="none" w:sz="0" w:space="0" w:color="auto"/>
        <w:bottom w:val="none" w:sz="0" w:space="0" w:color="auto"/>
        <w:right w:val="none" w:sz="0" w:space="0" w:color="auto"/>
      </w:divBdr>
    </w:div>
    <w:div w:id="1081101813">
      <w:bodyDiv w:val="1"/>
      <w:marLeft w:val="0"/>
      <w:marRight w:val="0"/>
      <w:marTop w:val="0"/>
      <w:marBottom w:val="0"/>
      <w:divBdr>
        <w:top w:val="none" w:sz="0" w:space="0" w:color="auto"/>
        <w:left w:val="none" w:sz="0" w:space="0" w:color="auto"/>
        <w:bottom w:val="none" w:sz="0" w:space="0" w:color="auto"/>
        <w:right w:val="none" w:sz="0" w:space="0" w:color="auto"/>
      </w:divBdr>
    </w:div>
    <w:div w:id="1720283061">
      <w:bodyDiv w:val="1"/>
      <w:marLeft w:val="0"/>
      <w:marRight w:val="0"/>
      <w:marTop w:val="0"/>
      <w:marBottom w:val="0"/>
      <w:divBdr>
        <w:top w:val="none" w:sz="0" w:space="0" w:color="auto"/>
        <w:left w:val="none" w:sz="0" w:space="0" w:color="auto"/>
        <w:bottom w:val="none" w:sz="0" w:space="0" w:color="auto"/>
        <w:right w:val="none" w:sz="0" w:space="0" w:color="auto"/>
      </w:divBdr>
    </w:div>
    <w:div w:id="1922328947">
      <w:bodyDiv w:val="1"/>
      <w:marLeft w:val="0"/>
      <w:marRight w:val="0"/>
      <w:marTop w:val="0"/>
      <w:marBottom w:val="0"/>
      <w:divBdr>
        <w:top w:val="none" w:sz="0" w:space="0" w:color="auto"/>
        <w:left w:val="none" w:sz="0" w:space="0" w:color="auto"/>
        <w:bottom w:val="none" w:sz="0" w:space="0" w:color="auto"/>
        <w:right w:val="none" w:sz="0" w:space="0" w:color="auto"/>
      </w:divBdr>
    </w:div>
    <w:div w:id="208228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oustonforensic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89ED70B2D0EC44BCB8CB9CFE3F4107" ma:contentTypeVersion="1" ma:contentTypeDescription="Create a new document." ma:contentTypeScope="" ma:versionID="94551ff443af7ade01a225b5cb10e022">
  <xsd:schema xmlns:xsd="http://www.w3.org/2001/XMLSchema" xmlns:xs="http://www.w3.org/2001/XMLSchema" xmlns:p="http://schemas.microsoft.com/office/2006/metadata/properties" xmlns:ns3="0268cb8d-7cc7-4f93-8a42-9ab84b99bf0d" targetNamespace="http://schemas.microsoft.com/office/2006/metadata/properties" ma:root="true" ma:fieldsID="cb7f509af16bd94a2cc05c59096d5936" ns3:_="">
    <xsd:import namespace="0268cb8d-7cc7-4f93-8a42-9ab84b99bf0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8cb8d-7cc7-4f93-8a42-9ab84b99bf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4563C-314C-49CF-8EEE-6794368B90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2CEE5A-EB48-4CF6-B778-1E4E72EE867A}">
  <ds:schemaRefs>
    <ds:schemaRef ds:uri="http://schemas.microsoft.com/sharepoint/v3/contenttype/forms"/>
  </ds:schemaRefs>
</ds:datastoreItem>
</file>

<file path=customXml/itemProps3.xml><?xml version="1.0" encoding="utf-8"?>
<ds:datastoreItem xmlns:ds="http://schemas.openxmlformats.org/officeDocument/2006/customXml" ds:itemID="{B56C6B99-37C9-469C-BB25-6E7A19E55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8cb8d-7cc7-4f93-8a42-9ab84b99b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Domingo Villarreal</dc:creator>
  <cp:lastModifiedBy>Yolanda Kemp</cp:lastModifiedBy>
  <cp:revision>3</cp:revision>
  <dcterms:created xsi:type="dcterms:W3CDTF">2020-09-30T15:07:00Z</dcterms:created>
  <dcterms:modified xsi:type="dcterms:W3CDTF">2021-11-09T01:44:00Z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0x0101009B89ED70B2D0EC44BCB8CB9CFE3F4107</vt:lpwstr>
  </property>
</Properties>
</file>