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CAF" w:rsidRDefault="0063518F">
      <w:pPr>
        <w:pStyle w:val="Title"/>
      </w:pPr>
      <w:r>
        <w:rPr>
          <w:noProof/>
          <w:lang w:val="en-US" w:eastAsia="en-US"/>
        </w:rPr>
        <w:drawing>
          <wp:anchor distT="0" distB="0" distL="0" distR="0" simplePos="0" relativeHeight="251658240" behindDoc="0" locked="0" layoutInCell="1" allowOverlap="1" wp14:anchorId="7B98E408" wp14:editId="3370FBB8">
            <wp:simplePos x="0" y="0"/>
            <wp:positionH relativeFrom="column">
              <wp:posOffset>-351790</wp:posOffset>
            </wp:positionH>
            <wp:positionV relativeFrom="paragraph">
              <wp:posOffset>-466725</wp:posOffset>
            </wp:positionV>
            <wp:extent cx="7142480" cy="1332230"/>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42480" cy="1332230"/>
                    </a:xfrm>
                    <a:prstGeom prst="rect">
                      <a:avLst/>
                    </a:prstGeom>
                    <a:solidFill>
                      <a:srgbClr val="FFFFFF"/>
                    </a:solidFill>
                  </pic:spPr>
                </pic:pic>
              </a:graphicData>
            </a:graphic>
          </wp:anchor>
        </w:drawing>
      </w:r>
    </w:p>
    <w:p w:rsidR="0080047D" w:rsidRPr="008B0914" w:rsidRDefault="0080047D" w:rsidP="0080047D">
      <w:pPr>
        <w:pStyle w:val="Subtitle"/>
        <w:jc w:val="both"/>
        <w:rPr>
          <w:i w:val="0"/>
          <w:sz w:val="24"/>
        </w:rPr>
      </w:pPr>
      <w:r w:rsidRPr="008B0914">
        <w:rPr>
          <w:i w:val="0"/>
          <w:sz w:val="24"/>
        </w:rPr>
        <w:t>To:</w:t>
      </w:r>
      <w:r w:rsidRPr="008B0914">
        <w:rPr>
          <w:i w:val="0"/>
          <w:sz w:val="24"/>
        </w:rPr>
        <w:tab/>
      </w:r>
      <w:r w:rsidRPr="008B0914">
        <w:rPr>
          <w:i w:val="0"/>
          <w:sz w:val="24"/>
        </w:rPr>
        <w:tab/>
        <w:t>Forensic Science Vendors</w:t>
      </w:r>
      <w:r w:rsidR="008B0914">
        <w:rPr>
          <w:i w:val="0"/>
          <w:sz w:val="24"/>
        </w:rPr>
        <w:t xml:space="preserve"> </w:t>
      </w:r>
      <w:r w:rsidRPr="008B0914">
        <w:rPr>
          <w:i w:val="0"/>
          <w:sz w:val="24"/>
        </w:rPr>
        <w:t>/</w:t>
      </w:r>
      <w:r w:rsidR="008B0914">
        <w:rPr>
          <w:i w:val="0"/>
          <w:sz w:val="24"/>
        </w:rPr>
        <w:t xml:space="preserve"> </w:t>
      </w:r>
      <w:r w:rsidRPr="008B0914">
        <w:rPr>
          <w:i w:val="0"/>
          <w:sz w:val="24"/>
        </w:rPr>
        <w:t>ASCLD Supporters</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From:</w:t>
      </w:r>
      <w:r w:rsidRPr="008B0914">
        <w:rPr>
          <w:szCs w:val="28"/>
        </w:rPr>
        <w:tab/>
      </w:r>
      <w:r w:rsidR="008B0914">
        <w:rPr>
          <w:szCs w:val="28"/>
        </w:rPr>
        <w:tab/>
      </w:r>
      <w:r w:rsidR="00356B6F" w:rsidRPr="008B0914">
        <w:rPr>
          <w:szCs w:val="28"/>
        </w:rPr>
        <w:t>Adam Becnel</w:t>
      </w:r>
      <w:r w:rsidRPr="008B0914">
        <w:rPr>
          <w:szCs w:val="28"/>
        </w:rPr>
        <w:tab/>
      </w:r>
    </w:p>
    <w:p w:rsidR="0080047D" w:rsidRPr="008B0914" w:rsidRDefault="0080047D" w:rsidP="0080047D">
      <w:pPr>
        <w:pStyle w:val="BodyText"/>
        <w:rPr>
          <w:szCs w:val="28"/>
        </w:rPr>
      </w:pPr>
      <w:r w:rsidRPr="008B0914">
        <w:rPr>
          <w:szCs w:val="28"/>
        </w:rPr>
        <w:tab/>
      </w:r>
      <w:r w:rsidRPr="008B0914">
        <w:rPr>
          <w:szCs w:val="28"/>
        </w:rPr>
        <w:tab/>
        <w:t>ASCLD Board of Directors</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Re:</w:t>
      </w:r>
      <w:r w:rsidRPr="008B0914">
        <w:rPr>
          <w:szCs w:val="28"/>
        </w:rPr>
        <w:tab/>
      </w:r>
      <w:r w:rsidRPr="008B0914">
        <w:rPr>
          <w:szCs w:val="28"/>
        </w:rPr>
        <w:tab/>
        <w:t>Vendor Sponsorship Information</w:t>
      </w:r>
    </w:p>
    <w:p w:rsidR="0080047D" w:rsidRPr="008B0914" w:rsidRDefault="0080047D" w:rsidP="0080047D">
      <w:pPr>
        <w:pStyle w:val="BodyText"/>
        <w:rPr>
          <w:szCs w:val="28"/>
        </w:rPr>
      </w:pPr>
    </w:p>
    <w:p w:rsidR="0080047D" w:rsidRPr="008B0914" w:rsidRDefault="0080047D" w:rsidP="0080047D">
      <w:pPr>
        <w:pStyle w:val="BodyText"/>
        <w:rPr>
          <w:szCs w:val="28"/>
        </w:rPr>
      </w:pPr>
      <w:r w:rsidRPr="008B0914">
        <w:rPr>
          <w:szCs w:val="28"/>
        </w:rPr>
        <w:t>Date:</w:t>
      </w:r>
      <w:r w:rsidRPr="008B0914">
        <w:rPr>
          <w:szCs w:val="28"/>
        </w:rPr>
        <w:tab/>
      </w:r>
      <w:r w:rsidRPr="008B0914">
        <w:rPr>
          <w:szCs w:val="28"/>
        </w:rPr>
        <w:tab/>
      </w:r>
      <w:r w:rsidR="00E86834">
        <w:rPr>
          <w:szCs w:val="28"/>
        </w:rPr>
        <w:t>October 08, 2014</w:t>
      </w:r>
    </w:p>
    <w:p w:rsidR="0080047D" w:rsidRDefault="0080047D" w:rsidP="0080047D">
      <w:pPr>
        <w:pStyle w:val="BodyText"/>
        <w:rPr>
          <w:sz w:val="28"/>
          <w:szCs w:val="28"/>
        </w:rPr>
      </w:pPr>
    </w:p>
    <w:p w:rsidR="0080047D" w:rsidRDefault="0080047D" w:rsidP="0080047D">
      <w:pPr>
        <w:pStyle w:val="BodyText"/>
      </w:pPr>
      <w:r>
        <w:t>On behalf of the ASCLD Board of Directors, I would like to thank you for visiting our website, and also for considering the sponsorship of our great organization.  ASCLD has a long standing tradition of maintaining healthy partnerships with companies that provide products and services to the forensic science community.  We intend to continue that tradition and hope you will remain active in our association affairs.</w:t>
      </w:r>
    </w:p>
    <w:p w:rsidR="0080047D" w:rsidRDefault="0080047D" w:rsidP="0080047D">
      <w:pPr>
        <w:pStyle w:val="BodyText"/>
      </w:pPr>
    </w:p>
    <w:p w:rsidR="00F122D5" w:rsidRDefault="0080047D" w:rsidP="0080047D">
      <w:pPr>
        <w:pStyle w:val="BodyText"/>
      </w:pPr>
      <w:r>
        <w:t>The ASCLD Board of Directors is confident that our vendors will find our web format to be an effe</w:t>
      </w:r>
      <w:r w:rsidR="00F122D5">
        <w:t>ctive means to access the community of crime laboratory directors and forensic science managers around the world.  We hope that you will consider one of the sponsorship and advertising options provided in the following pages.  We are excited to be able to provide a business-friendly environment while keeping our members informed about the events that are shaping the world of forensic science on a daily basis.</w:t>
      </w:r>
    </w:p>
    <w:p w:rsidR="00F122D5" w:rsidRDefault="00F122D5" w:rsidP="0080047D">
      <w:pPr>
        <w:pStyle w:val="BodyText"/>
      </w:pPr>
    </w:p>
    <w:p w:rsidR="00F122D5" w:rsidRDefault="00F122D5" w:rsidP="0080047D">
      <w:pPr>
        <w:pStyle w:val="BodyText"/>
      </w:pPr>
      <w:r>
        <w:t>Please take some time to review the information on the following pages.  Our Board of Directors has made our website and weekly newsletter a priority.  We hope you will too!</w:t>
      </w:r>
    </w:p>
    <w:p w:rsidR="00F122D5" w:rsidRDefault="00F122D5" w:rsidP="0080047D">
      <w:pPr>
        <w:pStyle w:val="BodyText"/>
      </w:pPr>
    </w:p>
    <w:p w:rsidR="00F122D5" w:rsidRDefault="00F122D5" w:rsidP="0080047D">
      <w:pPr>
        <w:pStyle w:val="BodyText"/>
      </w:pPr>
      <w:r>
        <w:t>Thank you again for your support and dedication to our membership.</w:t>
      </w:r>
    </w:p>
    <w:p w:rsidR="00025081" w:rsidRDefault="00025081" w:rsidP="0080047D">
      <w:pPr>
        <w:pStyle w:val="BodyText"/>
      </w:pPr>
    </w:p>
    <w:p w:rsidR="00B77B70" w:rsidRDefault="00B77B70">
      <w:pPr>
        <w:suppressAutoHyphens w:val="0"/>
      </w:pPr>
      <w:r>
        <w:br w:type="page"/>
      </w:r>
    </w:p>
    <w:p w:rsidR="00025081" w:rsidRPr="00512025" w:rsidRDefault="00025081" w:rsidP="0080047D">
      <w:pPr>
        <w:pStyle w:val="BodyText"/>
        <w:rPr>
          <w:b/>
          <w:sz w:val="28"/>
          <w:szCs w:val="32"/>
        </w:rPr>
      </w:pPr>
      <w:r w:rsidRPr="00512025">
        <w:rPr>
          <w:b/>
          <w:sz w:val="28"/>
          <w:szCs w:val="32"/>
        </w:rPr>
        <w:lastRenderedPageBreak/>
        <w:t>Why ASCLD?</w:t>
      </w:r>
    </w:p>
    <w:p w:rsidR="00025081" w:rsidRPr="00512025" w:rsidRDefault="00025081" w:rsidP="0080047D">
      <w:pPr>
        <w:pStyle w:val="BodyText"/>
        <w:rPr>
          <w:sz w:val="22"/>
        </w:rPr>
      </w:pPr>
      <w:r w:rsidRPr="00512025">
        <w:rPr>
          <w:b/>
          <w:sz w:val="22"/>
        </w:rPr>
        <w:t xml:space="preserve">Here’s </w:t>
      </w:r>
      <w:proofErr w:type="gramStart"/>
      <w:r w:rsidRPr="00512025">
        <w:rPr>
          <w:b/>
          <w:sz w:val="22"/>
        </w:rPr>
        <w:t>Why</w:t>
      </w:r>
      <w:proofErr w:type="gramEnd"/>
      <w:r w:rsidRPr="00512025">
        <w:rPr>
          <w:b/>
          <w:sz w:val="22"/>
        </w:rPr>
        <w:t>!</w:t>
      </w:r>
      <w:r w:rsidRPr="00512025">
        <w:rPr>
          <w:sz w:val="22"/>
        </w:rPr>
        <w:t xml:space="preserve">  The American Society of Crime Laboratory Directors (ASCLD) is the premier association of leaders in the forensic science community.  Our membership is comprised of hundreds of crime laboratory directors and forensic science managers, each of whom play a critical role in his or her laboratory’s procurement of supplies and equipment, investments in training and the validation of new technologies.  Nothing happens in forensic science without the approval of crime laboratory directors and managers – our members!</w:t>
      </w:r>
    </w:p>
    <w:p w:rsidR="00F61F69" w:rsidRPr="00512025" w:rsidRDefault="00F61F69" w:rsidP="0080047D">
      <w:pPr>
        <w:pStyle w:val="BodyText"/>
        <w:rPr>
          <w:sz w:val="22"/>
        </w:rPr>
      </w:pPr>
      <w:r w:rsidRPr="00512025">
        <w:rPr>
          <w:b/>
          <w:sz w:val="22"/>
        </w:rPr>
        <w:t xml:space="preserve">How can my company access your membership?  </w:t>
      </w:r>
      <w:r w:rsidR="00086EF7" w:rsidRPr="00512025">
        <w:rPr>
          <w:sz w:val="22"/>
        </w:rPr>
        <w:t>The primary method of communication used by ASCLD is the ASCLD website (</w:t>
      </w:r>
      <w:hyperlink r:id="rId10" w:history="1">
        <w:r w:rsidR="00086EF7" w:rsidRPr="00512025">
          <w:rPr>
            <w:rStyle w:val="Hyperlink"/>
            <w:sz w:val="22"/>
          </w:rPr>
          <w:t>www.ascld.org</w:t>
        </w:r>
      </w:hyperlink>
      <w:r w:rsidR="00086EF7" w:rsidRPr="00512025">
        <w:rPr>
          <w:sz w:val="22"/>
        </w:rPr>
        <w:t xml:space="preserve">) and the Crime Lab Minute, our weekly electronic newsletter that is distributed each Monday morning with a variety of announcements and news.  The ASCLD home page is refreshed </w:t>
      </w:r>
      <w:r w:rsidR="00B77B70" w:rsidRPr="00512025">
        <w:rPr>
          <w:sz w:val="22"/>
        </w:rPr>
        <w:t xml:space="preserve">regularly </w:t>
      </w:r>
      <w:r w:rsidR="00086EF7" w:rsidRPr="00512025">
        <w:rPr>
          <w:sz w:val="22"/>
        </w:rPr>
        <w:t xml:space="preserve">with valuable resources </w:t>
      </w:r>
      <w:r w:rsidR="00B77B70" w:rsidRPr="00512025">
        <w:rPr>
          <w:sz w:val="22"/>
        </w:rPr>
        <w:t xml:space="preserve">for </w:t>
      </w:r>
      <w:r w:rsidR="00086EF7" w:rsidRPr="00512025">
        <w:rPr>
          <w:sz w:val="22"/>
        </w:rPr>
        <w:t>crime laboratory directors and managers.  Also, please visit our Vendor Gallery, which is your online marketplace for forensic science products and services.</w:t>
      </w:r>
    </w:p>
    <w:p w:rsidR="0006160F" w:rsidRPr="00512025" w:rsidRDefault="00BB1E03" w:rsidP="0080047D">
      <w:pPr>
        <w:pStyle w:val="BodyText"/>
        <w:rPr>
          <w:sz w:val="22"/>
        </w:rPr>
      </w:pPr>
      <w:r w:rsidRPr="00512025">
        <w:rPr>
          <w:b/>
          <w:sz w:val="22"/>
        </w:rPr>
        <w:t xml:space="preserve">How can my company become a sponsor and/or place an ad?  </w:t>
      </w:r>
      <w:r w:rsidRPr="00512025">
        <w:rPr>
          <w:sz w:val="22"/>
        </w:rPr>
        <w:t xml:space="preserve">Go to our home page at </w:t>
      </w:r>
      <w:hyperlink r:id="rId11" w:history="1">
        <w:r w:rsidRPr="00512025">
          <w:rPr>
            <w:rStyle w:val="Hyperlink"/>
            <w:sz w:val="22"/>
          </w:rPr>
          <w:t>http://www.ascld.org/</w:t>
        </w:r>
      </w:hyperlink>
      <w:r w:rsidRPr="00512025">
        <w:rPr>
          <w:sz w:val="22"/>
        </w:rPr>
        <w:t xml:space="preserve">  and click on our Vendor Gallery.  There is a Vendor Registration Form that you will need to complete in order to participate in the Vendor Gallery and place advertisements.</w:t>
      </w:r>
    </w:p>
    <w:p w:rsidR="00B77B70" w:rsidRPr="00512025" w:rsidRDefault="00B77B70" w:rsidP="00B77B70">
      <w:pPr>
        <w:jc w:val="both"/>
        <w:rPr>
          <w:b/>
          <w:szCs w:val="28"/>
        </w:rPr>
      </w:pPr>
      <w:r>
        <w:rPr>
          <w:b/>
          <w:szCs w:val="28"/>
        </w:rPr>
        <w:t>A Sponsorship/</w:t>
      </w:r>
      <w:r w:rsidRPr="00512025">
        <w:rPr>
          <w:b/>
          <w:szCs w:val="28"/>
        </w:rPr>
        <w:t>Advertisement on the website includes the following:</w:t>
      </w:r>
    </w:p>
    <w:p w:rsidR="00B77B70" w:rsidRPr="00512025" w:rsidRDefault="00B77B70" w:rsidP="00B77B70">
      <w:pPr>
        <w:jc w:val="both"/>
        <w:rPr>
          <w:sz w:val="22"/>
        </w:rPr>
      </w:pPr>
      <w:r w:rsidRPr="00512025">
        <w:rPr>
          <w:sz w:val="22"/>
        </w:rPr>
        <w:t>In the vendor gallery’s main page, ASCLD will post your company’s logo and profile that includes address, phone number, and a description of the products and services offered.  We will hyperlink your logo to a website or email address of your choice.  As part of your participation in the vendor gallery, your logo will be randomly displayed at random times on each of the pages in our website, with an accompanying link to your profile.  This will give you significant exposure to our membership throughout the calendar year.  The logo should be 250 pixels wide and a maximum of 100 pixels high.</w:t>
      </w:r>
    </w:p>
    <w:p w:rsidR="00B77B70" w:rsidRPr="00512025" w:rsidRDefault="00B77B70" w:rsidP="00B77B70">
      <w:pPr>
        <w:jc w:val="both"/>
        <w:rPr>
          <w:sz w:val="22"/>
        </w:rPr>
      </w:pPr>
    </w:p>
    <w:p w:rsidR="00B77B70" w:rsidRPr="00512025" w:rsidRDefault="00B77B70" w:rsidP="00B77B70">
      <w:pPr>
        <w:jc w:val="both"/>
        <w:rPr>
          <w:b/>
          <w:szCs w:val="28"/>
        </w:rPr>
      </w:pPr>
      <w:r w:rsidRPr="00512025">
        <w:rPr>
          <w:b/>
          <w:szCs w:val="28"/>
        </w:rPr>
        <w:t>Advertisement in the Crime Lab Minute Newsletter includes the following:</w:t>
      </w:r>
    </w:p>
    <w:p w:rsidR="00B77B70" w:rsidRPr="00512025" w:rsidRDefault="00B77B70" w:rsidP="00B77B70">
      <w:pPr>
        <w:jc w:val="both"/>
        <w:rPr>
          <w:sz w:val="22"/>
        </w:rPr>
      </w:pPr>
      <w:r w:rsidRPr="00512025">
        <w:rPr>
          <w:sz w:val="22"/>
        </w:rPr>
        <w:t xml:space="preserve">ASCLD will post an advertisement in the Crime Lab Minute, the official weekly publication of the American Society of Crime Laboratory Directors (ASCLD).  A side-box ad is 192 pixels wide and a maximum of 250 pixels high (2 inches wide and 3 inches high) containing graphical or text information of your choice.  TIFF or jpeg files are preferred.  </w:t>
      </w:r>
    </w:p>
    <w:p w:rsidR="0006160F" w:rsidRPr="00512025" w:rsidRDefault="0006160F" w:rsidP="0080047D">
      <w:pPr>
        <w:pStyle w:val="BodyText"/>
        <w:rPr>
          <w:sz w:val="22"/>
        </w:rPr>
      </w:pPr>
    </w:p>
    <w:p w:rsidR="0006160F" w:rsidRPr="00512025" w:rsidRDefault="0006160F" w:rsidP="0006160F">
      <w:pPr>
        <w:jc w:val="both"/>
        <w:rPr>
          <w:b/>
          <w:szCs w:val="28"/>
          <w:u w:val="single"/>
        </w:rPr>
      </w:pPr>
      <w:r w:rsidRPr="00512025">
        <w:rPr>
          <w:b/>
          <w:szCs w:val="28"/>
          <w:u w:val="single"/>
        </w:rPr>
        <w:t>ASCLD Sponsorship/Advertising Plan</w:t>
      </w:r>
    </w:p>
    <w:p w:rsidR="0006160F" w:rsidRPr="00512025" w:rsidRDefault="0006160F" w:rsidP="0006160F">
      <w:pPr>
        <w:jc w:val="center"/>
        <w:rPr>
          <w:b/>
          <w:sz w:val="22"/>
          <w:u w:val="single"/>
        </w:rPr>
      </w:pPr>
    </w:p>
    <w:p w:rsidR="00B77B70" w:rsidRPr="00512025" w:rsidRDefault="0006160F" w:rsidP="0006160F">
      <w:pPr>
        <w:jc w:val="both"/>
        <w:rPr>
          <w:sz w:val="22"/>
          <w:szCs w:val="28"/>
        </w:rPr>
      </w:pPr>
      <w:r w:rsidRPr="00512025">
        <w:rPr>
          <w:sz w:val="22"/>
          <w:szCs w:val="28"/>
        </w:rPr>
        <w:t xml:space="preserve">ASCLD </w:t>
      </w:r>
      <w:r w:rsidR="00B77B70" w:rsidRPr="00512025">
        <w:rPr>
          <w:sz w:val="22"/>
          <w:szCs w:val="28"/>
        </w:rPr>
        <w:t xml:space="preserve">offers </w:t>
      </w:r>
      <w:r w:rsidRPr="00512025">
        <w:rPr>
          <w:sz w:val="22"/>
          <w:szCs w:val="28"/>
        </w:rPr>
        <w:t>the following fee structure for advertisement on the ASCLD website</w:t>
      </w:r>
      <w:r w:rsidR="00B77B70" w:rsidRPr="00512025">
        <w:rPr>
          <w:sz w:val="22"/>
          <w:szCs w:val="28"/>
        </w:rPr>
        <w:t xml:space="preserve"> and </w:t>
      </w:r>
      <w:r w:rsidRPr="00512025">
        <w:rPr>
          <w:sz w:val="22"/>
          <w:szCs w:val="28"/>
        </w:rPr>
        <w:t>the Crime Lab Minute newsletter</w:t>
      </w:r>
      <w:r w:rsidR="00B77B70" w:rsidRPr="00512025">
        <w:rPr>
          <w:sz w:val="22"/>
          <w:szCs w:val="28"/>
        </w:rPr>
        <w:t>.</w:t>
      </w:r>
    </w:p>
    <w:p w:rsidR="00B77B70" w:rsidRPr="00512025" w:rsidRDefault="00B77B70" w:rsidP="0006160F">
      <w:pPr>
        <w:jc w:val="both"/>
        <w:rPr>
          <w:sz w:val="22"/>
          <w:szCs w:val="28"/>
        </w:rPr>
      </w:pPr>
    </w:p>
    <w:p w:rsidR="0006160F" w:rsidRDefault="00B77B70" w:rsidP="0006160F">
      <w:pPr>
        <w:jc w:val="both"/>
        <w:rPr>
          <w:sz w:val="22"/>
          <w:szCs w:val="28"/>
        </w:rPr>
      </w:pPr>
      <w:r w:rsidRPr="00512025">
        <w:rPr>
          <w:sz w:val="22"/>
          <w:szCs w:val="28"/>
        </w:rPr>
        <w:t xml:space="preserve">As a special thank you to those vendors that supported ASCLD through exhibiting </w:t>
      </w:r>
      <w:r>
        <w:rPr>
          <w:sz w:val="22"/>
          <w:szCs w:val="28"/>
        </w:rPr>
        <w:t>at</w:t>
      </w:r>
      <w:r w:rsidR="00E86834">
        <w:rPr>
          <w:sz w:val="22"/>
          <w:szCs w:val="28"/>
        </w:rPr>
        <w:t xml:space="preserve"> the 2014</w:t>
      </w:r>
      <w:r w:rsidRPr="00512025">
        <w:rPr>
          <w:sz w:val="22"/>
          <w:szCs w:val="28"/>
        </w:rPr>
        <w:t xml:space="preserve"> Symposium in </w:t>
      </w:r>
      <w:r w:rsidR="00E86834">
        <w:rPr>
          <w:sz w:val="22"/>
          <w:szCs w:val="28"/>
        </w:rPr>
        <w:t>Arizona</w:t>
      </w:r>
      <w:r w:rsidRPr="00512025">
        <w:rPr>
          <w:sz w:val="22"/>
          <w:szCs w:val="28"/>
        </w:rPr>
        <w:t xml:space="preserve"> we are offering a 25% discount to th</w:t>
      </w:r>
      <w:r w:rsidR="00E86834">
        <w:rPr>
          <w:sz w:val="22"/>
          <w:szCs w:val="28"/>
        </w:rPr>
        <w:t>e regular pricing until May 2015</w:t>
      </w:r>
      <w:r w:rsidRPr="00512025">
        <w:rPr>
          <w:sz w:val="22"/>
          <w:szCs w:val="28"/>
        </w:rPr>
        <w:t>. The discounted pricing is shown below.</w:t>
      </w:r>
    </w:p>
    <w:tbl>
      <w:tblPr>
        <w:tblStyle w:val="TableGrid"/>
        <w:tblW w:w="7806" w:type="dxa"/>
        <w:tblInd w:w="1008" w:type="dxa"/>
        <w:tblLook w:val="04A0" w:firstRow="1" w:lastRow="0" w:firstColumn="1" w:lastColumn="0" w:noHBand="0" w:noVBand="1"/>
      </w:tblPr>
      <w:tblGrid>
        <w:gridCol w:w="3888"/>
        <w:gridCol w:w="1800"/>
        <w:gridCol w:w="2118"/>
      </w:tblGrid>
      <w:tr w:rsidR="00B77B70" w:rsidTr="00B77B70">
        <w:tc>
          <w:tcPr>
            <w:tcW w:w="3888" w:type="dxa"/>
          </w:tcPr>
          <w:p w:rsidR="00B77B70" w:rsidRDefault="00B77B70" w:rsidP="0006160F">
            <w:pPr>
              <w:jc w:val="both"/>
              <w:rPr>
                <w:sz w:val="22"/>
                <w:szCs w:val="28"/>
              </w:rPr>
            </w:pPr>
          </w:p>
        </w:tc>
        <w:tc>
          <w:tcPr>
            <w:tcW w:w="1800" w:type="dxa"/>
          </w:tcPr>
          <w:p w:rsidR="00B77B70" w:rsidRPr="00B77B70" w:rsidRDefault="00B77B70" w:rsidP="00B77B70">
            <w:pPr>
              <w:jc w:val="center"/>
              <w:rPr>
                <w:b/>
                <w:sz w:val="22"/>
                <w:szCs w:val="28"/>
              </w:rPr>
            </w:pPr>
            <w:r>
              <w:rPr>
                <w:b/>
                <w:sz w:val="22"/>
                <w:szCs w:val="28"/>
              </w:rPr>
              <w:t>Regular Pricing</w:t>
            </w:r>
          </w:p>
        </w:tc>
        <w:tc>
          <w:tcPr>
            <w:tcW w:w="2118" w:type="dxa"/>
          </w:tcPr>
          <w:p w:rsidR="00B77B70" w:rsidRPr="00B77B70" w:rsidRDefault="00E86834" w:rsidP="00B77B70">
            <w:pPr>
              <w:jc w:val="center"/>
              <w:rPr>
                <w:b/>
                <w:sz w:val="22"/>
                <w:szCs w:val="28"/>
              </w:rPr>
            </w:pPr>
            <w:r>
              <w:rPr>
                <w:b/>
                <w:sz w:val="22"/>
                <w:szCs w:val="28"/>
              </w:rPr>
              <w:t>2014</w:t>
            </w:r>
            <w:r w:rsidR="00B77B70">
              <w:rPr>
                <w:b/>
                <w:sz w:val="22"/>
                <w:szCs w:val="28"/>
              </w:rPr>
              <w:t xml:space="preserve"> Exhibitor Price</w:t>
            </w:r>
          </w:p>
        </w:tc>
      </w:tr>
      <w:tr w:rsidR="00B77B70" w:rsidTr="00B77B70">
        <w:tc>
          <w:tcPr>
            <w:tcW w:w="3888" w:type="dxa"/>
          </w:tcPr>
          <w:p w:rsidR="00B77B70" w:rsidRDefault="00B77B70" w:rsidP="0006160F">
            <w:pPr>
              <w:jc w:val="both"/>
              <w:rPr>
                <w:sz w:val="22"/>
                <w:szCs w:val="28"/>
              </w:rPr>
            </w:pPr>
            <w:r w:rsidRPr="00512025">
              <w:rPr>
                <w:szCs w:val="28"/>
              </w:rPr>
              <w:t>3-month advertisement period</w:t>
            </w:r>
          </w:p>
        </w:tc>
        <w:tc>
          <w:tcPr>
            <w:tcW w:w="1800" w:type="dxa"/>
          </w:tcPr>
          <w:p w:rsidR="00B77B70" w:rsidRDefault="00B77B70" w:rsidP="00B77B70">
            <w:pPr>
              <w:tabs>
                <w:tab w:val="right" w:pos="1152"/>
              </w:tabs>
              <w:jc w:val="both"/>
              <w:rPr>
                <w:sz w:val="22"/>
                <w:szCs w:val="28"/>
              </w:rPr>
            </w:pPr>
            <w:r>
              <w:rPr>
                <w:sz w:val="22"/>
                <w:szCs w:val="28"/>
              </w:rPr>
              <w:tab/>
              <w:t>$1,600</w:t>
            </w:r>
          </w:p>
        </w:tc>
        <w:tc>
          <w:tcPr>
            <w:tcW w:w="2118" w:type="dxa"/>
          </w:tcPr>
          <w:p w:rsidR="00B77B70" w:rsidRDefault="00B77B70" w:rsidP="00B77B70">
            <w:pPr>
              <w:tabs>
                <w:tab w:val="right" w:pos="1317"/>
              </w:tabs>
              <w:jc w:val="both"/>
              <w:rPr>
                <w:sz w:val="22"/>
                <w:szCs w:val="28"/>
              </w:rPr>
            </w:pPr>
            <w:r>
              <w:rPr>
                <w:sz w:val="22"/>
                <w:szCs w:val="28"/>
              </w:rPr>
              <w:tab/>
              <w:t>$1,200</w:t>
            </w:r>
          </w:p>
        </w:tc>
      </w:tr>
      <w:tr w:rsidR="00B77B70" w:rsidTr="00B77B70">
        <w:tc>
          <w:tcPr>
            <w:tcW w:w="3888" w:type="dxa"/>
          </w:tcPr>
          <w:p w:rsidR="00B77B70" w:rsidRDefault="00B77B70" w:rsidP="00475946">
            <w:pPr>
              <w:jc w:val="both"/>
              <w:rPr>
                <w:sz w:val="22"/>
                <w:szCs w:val="28"/>
              </w:rPr>
            </w:pPr>
            <w:r>
              <w:rPr>
                <w:szCs w:val="28"/>
              </w:rPr>
              <w:t>6</w:t>
            </w:r>
            <w:r w:rsidRPr="00B77B70">
              <w:rPr>
                <w:szCs w:val="28"/>
              </w:rPr>
              <w:t>-month advertisement period</w:t>
            </w:r>
          </w:p>
        </w:tc>
        <w:tc>
          <w:tcPr>
            <w:tcW w:w="1800" w:type="dxa"/>
          </w:tcPr>
          <w:p w:rsidR="00B77B70" w:rsidRDefault="00B77B70" w:rsidP="00B77B70">
            <w:pPr>
              <w:tabs>
                <w:tab w:val="right" w:pos="1152"/>
              </w:tabs>
              <w:jc w:val="both"/>
              <w:rPr>
                <w:sz w:val="22"/>
                <w:szCs w:val="28"/>
              </w:rPr>
            </w:pPr>
            <w:r>
              <w:rPr>
                <w:sz w:val="22"/>
                <w:szCs w:val="28"/>
              </w:rPr>
              <w:tab/>
              <w:t>$3,000</w:t>
            </w:r>
          </w:p>
        </w:tc>
        <w:tc>
          <w:tcPr>
            <w:tcW w:w="2118" w:type="dxa"/>
          </w:tcPr>
          <w:p w:rsidR="00B77B70" w:rsidRDefault="00B77B70" w:rsidP="00B77B70">
            <w:pPr>
              <w:tabs>
                <w:tab w:val="right" w:pos="1317"/>
              </w:tabs>
              <w:jc w:val="both"/>
              <w:rPr>
                <w:sz w:val="22"/>
                <w:szCs w:val="28"/>
              </w:rPr>
            </w:pPr>
            <w:r>
              <w:rPr>
                <w:sz w:val="22"/>
                <w:szCs w:val="28"/>
              </w:rPr>
              <w:tab/>
              <w:t>$2,250</w:t>
            </w:r>
          </w:p>
        </w:tc>
      </w:tr>
      <w:tr w:rsidR="00B77B70" w:rsidTr="00B77B70">
        <w:tc>
          <w:tcPr>
            <w:tcW w:w="3888" w:type="dxa"/>
          </w:tcPr>
          <w:p w:rsidR="00B77B70" w:rsidRDefault="00B77B70" w:rsidP="00475946">
            <w:pPr>
              <w:jc w:val="both"/>
              <w:rPr>
                <w:sz w:val="22"/>
                <w:szCs w:val="28"/>
              </w:rPr>
            </w:pPr>
            <w:r>
              <w:rPr>
                <w:szCs w:val="28"/>
              </w:rPr>
              <w:t>12</w:t>
            </w:r>
            <w:r w:rsidRPr="00B77B70">
              <w:rPr>
                <w:szCs w:val="28"/>
              </w:rPr>
              <w:t>-month advertisement period</w:t>
            </w:r>
          </w:p>
        </w:tc>
        <w:tc>
          <w:tcPr>
            <w:tcW w:w="1800" w:type="dxa"/>
          </w:tcPr>
          <w:p w:rsidR="00B77B70" w:rsidRDefault="00B77B70" w:rsidP="00B77B70">
            <w:pPr>
              <w:tabs>
                <w:tab w:val="right" w:pos="1152"/>
              </w:tabs>
              <w:jc w:val="both"/>
              <w:rPr>
                <w:sz w:val="22"/>
                <w:szCs w:val="28"/>
              </w:rPr>
            </w:pPr>
            <w:r>
              <w:rPr>
                <w:sz w:val="22"/>
                <w:szCs w:val="28"/>
              </w:rPr>
              <w:tab/>
              <w:t>$5,000</w:t>
            </w:r>
          </w:p>
        </w:tc>
        <w:tc>
          <w:tcPr>
            <w:tcW w:w="2118" w:type="dxa"/>
          </w:tcPr>
          <w:p w:rsidR="00B77B70" w:rsidRDefault="00B77B70" w:rsidP="00B77B70">
            <w:pPr>
              <w:tabs>
                <w:tab w:val="right" w:pos="1317"/>
              </w:tabs>
              <w:jc w:val="both"/>
              <w:rPr>
                <w:sz w:val="22"/>
                <w:szCs w:val="28"/>
              </w:rPr>
            </w:pPr>
            <w:r>
              <w:rPr>
                <w:sz w:val="22"/>
                <w:szCs w:val="28"/>
              </w:rPr>
              <w:tab/>
              <w:t>$3,750</w:t>
            </w:r>
          </w:p>
        </w:tc>
      </w:tr>
    </w:tbl>
    <w:p w:rsidR="00B77B70" w:rsidRPr="00512025" w:rsidRDefault="00B77B70" w:rsidP="0006160F">
      <w:pPr>
        <w:jc w:val="both"/>
        <w:rPr>
          <w:sz w:val="22"/>
          <w:szCs w:val="28"/>
        </w:rPr>
      </w:pPr>
    </w:p>
    <w:p w:rsidR="00B77B70" w:rsidRPr="00512025" w:rsidRDefault="00B77B70" w:rsidP="0006160F">
      <w:pPr>
        <w:jc w:val="both"/>
        <w:rPr>
          <w:b/>
          <w:sz w:val="22"/>
          <w:szCs w:val="28"/>
        </w:rPr>
      </w:pPr>
    </w:p>
    <w:p w:rsidR="004A2B2B" w:rsidRDefault="004A2B2B" w:rsidP="00512025">
      <w:pPr>
        <w:ind w:left="720"/>
        <w:jc w:val="center"/>
        <w:rPr>
          <w:sz w:val="22"/>
          <w:szCs w:val="22"/>
        </w:rPr>
      </w:pPr>
    </w:p>
    <w:p w:rsidR="004A2B2B" w:rsidRDefault="004A2B2B" w:rsidP="004A2B2B">
      <w:pPr>
        <w:jc w:val="center"/>
        <w:rPr>
          <w:b/>
          <w:sz w:val="32"/>
          <w:szCs w:val="32"/>
        </w:rPr>
      </w:pPr>
      <w:r w:rsidRPr="00AB0893">
        <w:rPr>
          <w:b/>
          <w:sz w:val="32"/>
          <w:szCs w:val="32"/>
        </w:rPr>
        <w:lastRenderedPageBreak/>
        <w:t>ASCLD ADVERTISEMENT ORDER FORM</w:t>
      </w:r>
    </w:p>
    <w:p w:rsidR="004A2B2B" w:rsidRDefault="004A2B2B" w:rsidP="004A2B2B">
      <w:pPr>
        <w:jc w:val="center"/>
        <w:rPr>
          <w:b/>
          <w:sz w:val="32"/>
          <w:szCs w:val="32"/>
        </w:rPr>
      </w:pPr>
    </w:p>
    <w:tbl>
      <w:tblPr>
        <w:tblW w:w="0" w:type="auto"/>
        <w:tblLayout w:type="fixed"/>
        <w:tblLook w:val="01E0" w:firstRow="1" w:lastRow="1" w:firstColumn="1" w:lastColumn="1" w:noHBand="0" w:noVBand="0"/>
      </w:tblPr>
      <w:tblGrid>
        <w:gridCol w:w="2628"/>
        <w:gridCol w:w="3060"/>
        <w:gridCol w:w="1080"/>
        <w:gridCol w:w="2088"/>
      </w:tblGrid>
      <w:tr w:rsidR="004A2B2B" w:rsidRPr="00664652" w:rsidTr="001F1593">
        <w:trPr>
          <w:trHeight w:val="458"/>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COMPANY:</w:t>
            </w:r>
          </w:p>
        </w:tc>
        <w:tc>
          <w:tcPr>
            <w:tcW w:w="3060" w:type="dxa"/>
            <w:tcBorders>
              <w:top w:val="single" w:sz="4" w:space="0" w:color="FFFFFF"/>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1"/>
                  <w:enabled/>
                  <w:calcOnExit w:val="0"/>
                  <w:textInput/>
                </w:ffData>
              </w:fldChar>
            </w:r>
            <w:bookmarkStart w:id="0" w:name="Text1"/>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0"/>
          </w:p>
        </w:tc>
        <w:tc>
          <w:tcPr>
            <w:tcW w:w="1080"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DATE:</w:t>
            </w:r>
          </w:p>
        </w:tc>
        <w:tc>
          <w:tcPr>
            <w:tcW w:w="2088" w:type="dxa"/>
            <w:tcBorders>
              <w:top w:val="single" w:sz="4" w:space="0" w:color="FFFFFF"/>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2"/>
                  <w:enabled/>
                  <w:calcOnExit w:val="0"/>
                  <w:textInput/>
                </w:ffData>
              </w:fldChar>
            </w:r>
            <w:bookmarkStart w:id="1" w:name="Text2"/>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1"/>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CONTACT PERSON:</w:t>
            </w:r>
          </w:p>
        </w:tc>
        <w:tc>
          <w:tcPr>
            <w:tcW w:w="3060" w:type="dxa"/>
            <w:tcBorders>
              <w:top w:val="single" w:sz="4" w:space="0" w:color="auto"/>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3"/>
                  <w:enabled/>
                  <w:calcOnExit w:val="0"/>
                  <w:textInput/>
                </w:ffData>
              </w:fldChar>
            </w:r>
            <w:bookmarkStart w:id="2" w:name="Text3"/>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2"/>
          </w:p>
        </w:tc>
        <w:tc>
          <w:tcPr>
            <w:tcW w:w="1080"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PHONE:</w:t>
            </w:r>
          </w:p>
        </w:tc>
        <w:tc>
          <w:tcPr>
            <w:tcW w:w="2088" w:type="dxa"/>
            <w:tcBorders>
              <w:top w:val="single" w:sz="4" w:space="0" w:color="auto"/>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4"/>
                  <w:enabled/>
                  <w:calcOnExit w:val="0"/>
                  <w:textInput/>
                </w:ffData>
              </w:fldChar>
            </w:r>
            <w:bookmarkStart w:id="3" w:name="Text4"/>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3"/>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Pr>
                <w:sz w:val="22"/>
                <w:szCs w:val="22"/>
              </w:rPr>
              <w:t xml:space="preserve">EMAIL </w:t>
            </w:r>
            <w:r w:rsidRPr="00664652">
              <w:rPr>
                <w:sz w:val="22"/>
                <w:szCs w:val="22"/>
              </w:rPr>
              <w:t>ADDRESS:</w:t>
            </w:r>
          </w:p>
        </w:tc>
        <w:tc>
          <w:tcPr>
            <w:tcW w:w="6228" w:type="dxa"/>
            <w:gridSpan w:val="3"/>
            <w:tcBorders>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5"/>
                  <w:enabled/>
                  <w:calcOnExit w:val="0"/>
                  <w:textInput/>
                </w:ffData>
              </w:fldChar>
            </w:r>
            <w:bookmarkStart w:id="4" w:name="Text5"/>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4"/>
          </w:p>
        </w:tc>
      </w:tr>
      <w:tr w:rsidR="004A2B2B" w:rsidRPr="00664652" w:rsidTr="001F1593">
        <w:trPr>
          <w:trHeight w:val="530"/>
        </w:trPr>
        <w:tc>
          <w:tcPr>
            <w:tcW w:w="2628" w:type="dxa"/>
            <w:tcBorders>
              <w:top w:val="single" w:sz="4" w:space="0" w:color="FFFFFF"/>
              <w:left w:val="single" w:sz="4" w:space="0" w:color="FFFFFF"/>
              <w:bottom w:val="single" w:sz="4" w:space="0" w:color="FFFFFF"/>
              <w:right w:val="single" w:sz="4" w:space="0" w:color="FFFFFF"/>
            </w:tcBorders>
          </w:tcPr>
          <w:p w:rsidR="004A2B2B" w:rsidRPr="00664652" w:rsidRDefault="004A2B2B" w:rsidP="001F1593">
            <w:pPr>
              <w:rPr>
                <w:sz w:val="22"/>
                <w:szCs w:val="22"/>
              </w:rPr>
            </w:pPr>
          </w:p>
          <w:p w:rsidR="004A2B2B" w:rsidRPr="00664652" w:rsidRDefault="004A2B2B" w:rsidP="001F1593">
            <w:pPr>
              <w:rPr>
                <w:sz w:val="22"/>
                <w:szCs w:val="22"/>
              </w:rPr>
            </w:pPr>
            <w:r w:rsidRPr="00664652">
              <w:rPr>
                <w:sz w:val="22"/>
                <w:szCs w:val="22"/>
              </w:rPr>
              <w:t>BILLING ADDRESS:</w:t>
            </w:r>
          </w:p>
        </w:tc>
        <w:tc>
          <w:tcPr>
            <w:tcW w:w="6228" w:type="dxa"/>
            <w:gridSpan w:val="3"/>
            <w:tcBorders>
              <w:left w:val="single" w:sz="4" w:space="0" w:color="FFFFFF"/>
              <w:bottom w:val="single" w:sz="4" w:space="0" w:color="auto"/>
              <w:right w:val="single" w:sz="4" w:space="0" w:color="FFFFFF"/>
            </w:tcBorders>
          </w:tcPr>
          <w:p w:rsidR="004A2B2B" w:rsidRPr="00664652" w:rsidRDefault="004A2B2B" w:rsidP="001F1593">
            <w:pPr>
              <w:rPr>
                <w:sz w:val="22"/>
                <w:szCs w:val="22"/>
              </w:rPr>
            </w:pPr>
          </w:p>
          <w:p w:rsidR="004A2B2B" w:rsidRPr="00664652" w:rsidRDefault="00212E5D" w:rsidP="001F1593">
            <w:pPr>
              <w:rPr>
                <w:sz w:val="22"/>
                <w:szCs w:val="22"/>
              </w:rPr>
            </w:pPr>
            <w:r w:rsidRPr="00664652">
              <w:rPr>
                <w:sz w:val="22"/>
                <w:szCs w:val="22"/>
              </w:rPr>
              <w:fldChar w:fldCharType="begin">
                <w:ffData>
                  <w:name w:val="Text5"/>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bl>
    <w:p w:rsidR="004A2B2B" w:rsidRDefault="004A2B2B" w:rsidP="004A2B2B">
      <w:pPr>
        <w:rPr>
          <w:b/>
          <w:sz w:val="22"/>
          <w:szCs w:val="22"/>
        </w:rPr>
      </w:pPr>
    </w:p>
    <w:p w:rsidR="00B77B70" w:rsidRDefault="00E86834" w:rsidP="00B77B70">
      <w:pPr>
        <w:tabs>
          <w:tab w:val="left" w:pos="4410"/>
        </w:tabs>
        <w:rPr>
          <w:b/>
          <w:sz w:val="22"/>
          <w:szCs w:val="22"/>
        </w:rPr>
      </w:pPr>
      <w:r>
        <w:rPr>
          <w:b/>
          <w:sz w:val="22"/>
          <w:szCs w:val="22"/>
        </w:rPr>
        <w:t>2014</w:t>
      </w:r>
      <w:r w:rsidR="00B77B70">
        <w:rPr>
          <w:b/>
          <w:sz w:val="22"/>
          <w:szCs w:val="22"/>
        </w:rPr>
        <w:t xml:space="preserve"> ASCLD Symposium Exhibitor (Y/N):  </w:t>
      </w:r>
      <w:r w:rsidR="00B77B70" w:rsidRPr="00664652">
        <w:rPr>
          <w:sz w:val="22"/>
          <w:szCs w:val="22"/>
        </w:rPr>
        <w:fldChar w:fldCharType="begin">
          <w:ffData>
            <w:name w:val="Text1"/>
            <w:enabled/>
            <w:calcOnExit w:val="0"/>
            <w:textInput/>
          </w:ffData>
        </w:fldChar>
      </w:r>
      <w:r w:rsidR="00B77B70" w:rsidRPr="00664652">
        <w:rPr>
          <w:sz w:val="22"/>
          <w:szCs w:val="22"/>
        </w:rPr>
        <w:instrText xml:space="preserve"> FORMTEXT </w:instrText>
      </w:r>
      <w:r w:rsidR="00B77B70" w:rsidRPr="00664652">
        <w:rPr>
          <w:sz w:val="22"/>
          <w:szCs w:val="22"/>
        </w:rPr>
      </w:r>
      <w:r w:rsidR="00B77B70" w:rsidRPr="00664652">
        <w:rPr>
          <w:sz w:val="22"/>
          <w:szCs w:val="22"/>
        </w:rPr>
        <w:fldChar w:fldCharType="separate"/>
      </w:r>
      <w:r w:rsidR="00B77B70" w:rsidRPr="00664652">
        <w:rPr>
          <w:sz w:val="22"/>
          <w:szCs w:val="22"/>
        </w:rPr>
        <w:t> </w:t>
      </w:r>
      <w:r w:rsidR="00B77B70" w:rsidRPr="00664652">
        <w:rPr>
          <w:sz w:val="22"/>
          <w:szCs w:val="22"/>
        </w:rPr>
        <w:t> </w:t>
      </w:r>
      <w:r w:rsidR="00B77B70" w:rsidRPr="00664652">
        <w:rPr>
          <w:sz w:val="22"/>
          <w:szCs w:val="22"/>
        </w:rPr>
        <w:t> </w:t>
      </w:r>
      <w:r w:rsidR="00B77B70" w:rsidRPr="00664652">
        <w:rPr>
          <w:sz w:val="22"/>
          <w:szCs w:val="22"/>
        </w:rPr>
        <w:t> </w:t>
      </w:r>
      <w:r w:rsidR="00B77B70" w:rsidRPr="00664652">
        <w:rPr>
          <w:sz w:val="22"/>
          <w:szCs w:val="22"/>
        </w:rPr>
        <w:t> </w:t>
      </w:r>
      <w:r w:rsidR="00B77B70" w:rsidRPr="00664652">
        <w:rPr>
          <w:sz w:val="22"/>
          <w:szCs w:val="22"/>
        </w:rPr>
        <w:fldChar w:fldCharType="end"/>
      </w:r>
      <w:r w:rsidR="00B77B70">
        <w:rPr>
          <w:b/>
          <w:sz w:val="22"/>
          <w:szCs w:val="22"/>
        </w:rPr>
        <w:tab/>
      </w:r>
    </w:p>
    <w:p w:rsidR="00B77B70" w:rsidRPr="003F652C" w:rsidRDefault="00B77B70" w:rsidP="004A2B2B">
      <w:pPr>
        <w:rPr>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4A2B2B" w:rsidRPr="00664652" w:rsidTr="001F1593">
        <w:tc>
          <w:tcPr>
            <w:tcW w:w="9108" w:type="dxa"/>
            <w:tcBorders>
              <w:left w:val="single" w:sz="4" w:space="0" w:color="FFFFFF"/>
              <w:bottom w:val="single" w:sz="4" w:space="0" w:color="FFFFFF"/>
              <w:right w:val="single" w:sz="4" w:space="0" w:color="FFFFFF"/>
              <w:tr2bl w:val="single" w:sz="4" w:space="0" w:color="FFFFFF"/>
            </w:tcBorders>
          </w:tcPr>
          <w:p w:rsidR="004A2B2B" w:rsidRPr="00664652" w:rsidRDefault="004A2B2B" w:rsidP="001F1593">
            <w:pPr>
              <w:rPr>
                <w:b/>
                <w:sz w:val="22"/>
                <w:szCs w:val="22"/>
              </w:rPr>
            </w:pPr>
          </w:p>
        </w:tc>
      </w:tr>
    </w:tbl>
    <w:p w:rsidR="004A2B2B" w:rsidRDefault="004A2B2B" w:rsidP="004A2B2B">
      <w:pPr>
        <w:rPr>
          <w:b/>
          <w:sz w:val="22"/>
          <w:szCs w:val="22"/>
          <w:u w:val="single"/>
        </w:rPr>
      </w:pPr>
      <w:r w:rsidRPr="0048370B">
        <w:rPr>
          <w:b/>
          <w:sz w:val="22"/>
          <w:szCs w:val="22"/>
          <w:u w:val="single"/>
        </w:rPr>
        <w:t>SELECTIONS</w:t>
      </w:r>
    </w:p>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3-MONTH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$1600</w:t>
            </w:r>
            <w:r w:rsidR="00E86834">
              <w:rPr>
                <w:b/>
              </w:rPr>
              <w:t xml:space="preserve"> ($1200 for 2014</w:t>
            </w:r>
            <w:r w:rsidR="00B77B70">
              <w:rPr>
                <w:b/>
              </w:rPr>
              <w:t xml:space="preserve"> exhibitors)</w:t>
            </w:r>
            <w:r w:rsidRPr="00885D96">
              <w:rPr>
                <w:b/>
              </w:rPr>
              <w:t xml:space="preserve"> </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bookmarkStart w:id="5" w:name="Text7"/>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5"/>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bookmarkStart w:id="6" w:name="Text9"/>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6"/>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bookmarkStart w:id="7" w:name="Text8"/>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7"/>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6-MONTH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w:t>
            </w:r>
            <w:r>
              <w:rPr>
                <w:b/>
              </w:rPr>
              <w:t>30</w:t>
            </w:r>
            <w:r w:rsidRPr="00885D96">
              <w:rPr>
                <w:b/>
              </w:rPr>
              <w:t xml:space="preserve">00 </w:t>
            </w:r>
            <w:r w:rsidR="00E86834">
              <w:rPr>
                <w:b/>
              </w:rPr>
              <w:t>($2250 for 2014</w:t>
            </w:r>
            <w:r w:rsidR="00B77B70">
              <w:rPr>
                <w:b/>
              </w:rPr>
              <w:t xml:space="preserve"> exhibitors)</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4A2B2B" w:rsidRPr="00664652" w:rsidTr="001F1593">
        <w:trPr>
          <w:trHeight w:val="288"/>
        </w:trPr>
        <w:tc>
          <w:tcPr>
            <w:tcW w:w="2214" w:type="dxa"/>
            <w:vMerge w:val="restart"/>
            <w:tcMar>
              <w:left w:w="115" w:type="dxa"/>
              <w:right w:w="115" w:type="dxa"/>
            </w:tcMar>
            <w:vAlign w:val="center"/>
          </w:tcPr>
          <w:p w:rsidR="004A2B2B" w:rsidRPr="00664652" w:rsidRDefault="004A2B2B" w:rsidP="001F1593">
            <w:pPr>
              <w:shd w:val="clear" w:color="auto" w:fill="000000"/>
              <w:jc w:val="center"/>
              <w:rPr>
                <w:b/>
                <w:color w:val="FFFFFF"/>
                <w:sz w:val="20"/>
                <w:szCs w:val="20"/>
              </w:rPr>
            </w:pPr>
          </w:p>
          <w:p w:rsidR="004A2B2B" w:rsidRPr="00664652" w:rsidRDefault="004A2B2B" w:rsidP="001F1593">
            <w:pPr>
              <w:shd w:val="clear" w:color="auto" w:fill="000000"/>
              <w:jc w:val="center"/>
              <w:rPr>
                <w:b/>
                <w:sz w:val="20"/>
                <w:szCs w:val="20"/>
              </w:rPr>
            </w:pPr>
          </w:p>
          <w:p w:rsidR="004A2B2B" w:rsidRPr="00664652" w:rsidRDefault="004A2B2B" w:rsidP="001F1593">
            <w:pPr>
              <w:shd w:val="clear" w:color="auto" w:fill="000000"/>
              <w:jc w:val="center"/>
              <w:rPr>
                <w:b/>
                <w:sz w:val="20"/>
                <w:szCs w:val="20"/>
              </w:rPr>
            </w:pPr>
            <w:r>
              <w:rPr>
                <w:b/>
                <w:sz w:val="20"/>
                <w:szCs w:val="20"/>
              </w:rPr>
              <w:t>12-MONTH ADVERTISEMENT PLAN</w:t>
            </w:r>
          </w:p>
          <w:p w:rsidR="004A2B2B" w:rsidRPr="00664652" w:rsidRDefault="004A2B2B" w:rsidP="001F1593">
            <w:pPr>
              <w:shd w:val="clear" w:color="auto" w:fill="000000"/>
              <w:jc w:val="center"/>
              <w:rPr>
                <w:b/>
                <w:sz w:val="20"/>
                <w:szCs w:val="20"/>
              </w:rPr>
            </w:pPr>
          </w:p>
        </w:tc>
        <w:tc>
          <w:tcPr>
            <w:tcW w:w="4428" w:type="dxa"/>
            <w:gridSpan w:val="2"/>
            <w:shd w:val="clear" w:color="auto" w:fill="C0C0C0"/>
            <w:vAlign w:val="center"/>
          </w:tcPr>
          <w:p w:rsidR="004A2B2B" w:rsidRPr="00664652" w:rsidRDefault="004A2B2B" w:rsidP="001F1593">
            <w:pPr>
              <w:jc w:val="center"/>
              <w:rPr>
                <w:b/>
                <w:sz w:val="18"/>
                <w:szCs w:val="18"/>
              </w:rPr>
            </w:pPr>
            <w:r w:rsidRPr="00664652">
              <w:rPr>
                <w:b/>
                <w:sz w:val="18"/>
                <w:szCs w:val="18"/>
              </w:rPr>
              <w:t>Unit Cost</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 Total</w:t>
            </w:r>
          </w:p>
        </w:tc>
      </w:tr>
      <w:tr w:rsidR="004A2B2B" w:rsidRPr="00664652" w:rsidTr="001F1593">
        <w:trPr>
          <w:trHeight w:val="350"/>
        </w:trPr>
        <w:tc>
          <w:tcPr>
            <w:tcW w:w="2214" w:type="dxa"/>
            <w:vMerge/>
          </w:tcPr>
          <w:p w:rsidR="004A2B2B" w:rsidRPr="00664652" w:rsidRDefault="004A2B2B" w:rsidP="001F1593">
            <w:pPr>
              <w:rPr>
                <w:b/>
                <w:sz w:val="22"/>
                <w:szCs w:val="22"/>
                <w:u w:val="single"/>
              </w:rPr>
            </w:pPr>
          </w:p>
        </w:tc>
        <w:tc>
          <w:tcPr>
            <w:tcW w:w="4428" w:type="dxa"/>
            <w:gridSpan w:val="2"/>
            <w:tcBorders>
              <w:bottom w:val="single" w:sz="4" w:space="0" w:color="auto"/>
            </w:tcBorders>
            <w:vAlign w:val="center"/>
          </w:tcPr>
          <w:p w:rsidR="004A2B2B" w:rsidRPr="00885D96" w:rsidRDefault="004A2B2B" w:rsidP="00B77B70">
            <w:pPr>
              <w:jc w:val="center"/>
            </w:pPr>
            <w:r w:rsidRPr="00885D96">
              <w:rPr>
                <w:b/>
              </w:rPr>
              <w:t>$</w:t>
            </w:r>
            <w:r>
              <w:rPr>
                <w:b/>
              </w:rPr>
              <w:t>50</w:t>
            </w:r>
            <w:r w:rsidRPr="00885D96">
              <w:rPr>
                <w:b/>
              </w:rPr>
              <w:t xml:space="preserve">00 </w:t>
            </w:r>
            <w:r w:rsidR="00E86834">
              <w:rPr>
                <w:b/>
              </w:rPr>
              <w:t>($3750 for 2014</w:t>
            </w:r>
            <w:r w:rsidR="00B77B70">
              <w:rPr>
                <w:b/>
              </w:rPr>
              <w:t xml:space="preserve"> exhibitors)</w:t>
            </w:r>
          </w:p>
        </w:tc>
        <w:tc>
          <w:tcPr>
            <w:tcW w:w="2214" w:type="dxa"/>
            <w:vMerge w:val="restart"/>
          </w:tcPr>
          <w:p w:rsidR="004A2B2B" w:rsidRPr="00664652" w:rsidRDefault="00212E5D" w:rsidP="001F1593">
            <w:pPr>
              <w:jc w:val="center"/>
              <w:rPr>
                <w:sz w:val="22"/>
                <w:szCs w:val="22"/>
              </w:rPr>
            </w:pPr>
            <w:r w:rsidRPr="00664652">
              <w:rPr>
                <w:sz w:val="22"/>
                <w:szCs w:val="22"/>
              </w:rPr>
              <w:fldChar w:fldCharType="begin">
                <w:ffData>
                  <w:name w:val="Text7"/>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r>
      <w:tr w:rsidR="004A2B2B" w:rsidRPr="00664652" w:rsidTr="001F1593">
        <w:trPr>
          <w:trHeight w:val="288"/>
        </w:trPr>
        <w:tc>
          <w:tcPr>
            <w:tcW w:w="2214" w:type="dxa"/>
            <w:vMerge/>
          </w:tcPr>
          <w:p w:rsidR="004A2B2B" w:rsidRPr="00664652" w:rsidRDefault="004A2B2B" w:rsidP="001F1593">
            <w:pPr>
              <w:rPr>
                <w:b/>
                <w:sz w:val="22"/>
                <w:szCs w:val="22"/>
                <w:u w:val="single"/>
              </w:rPr>
            </w:pP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Starting/Renewal Date</w:t>
            </w:r>
          </w:p>
        </w:tc>
        <w:tc>
          <w:tcPr>
            <w:tcW w:w="2214" w:type="dxa"/>
            <w:shd w:val="clear" w:color="auto" w:fill="C0C0C0"/>
            <w:vAlign w:val="center"/>
          </w:tcPr>
          <w:p w:rsidR="004A2B2B" w:rsidRPr="00664652" w:rsidRDefault="004A2B2B" w:rsidP="001F1593">
            <w:pPr>
              <w:jc w:val="center"/>
              <w:rPr>
                <w:b/>
                <w:sz w:val="18"/>
                <w:szCs w:val="18"/>
              </w:rPr>
            </w:pPr>
            <w:r w:rsidRPr="00664652">
              <w:rPr>
                <w:b/>
                <w:sz w:val="18"/>
                <w:szCs w:val="18"/>
              </w:rPr>
              <w:t>Ending Date</w:t>
            </w:r>
          </w:p>
        </w:tc>
        <w:tc>
          <w:tcPr>
            <w:tcW w:w="2214" w:type="dxa"/>
            <w:vMerge/>
          </w:tcPr>
          <w:p w:rsidR="004A2B2B" w:rsidRPr="00664652" w:rsidRDefault="004A2B2B" w:rsidP="001F1593">
            <w:pPr>
              <w:jc w:val="center"/>
              <w:rPr>
                <w:b/>
                <w:sz w:val="18"/>
                <w:szCs w:val="18"/>
              </w:rPr>
            </w:pPr>
          </w:p>
        </w:tc>
      </w:tr>
      <w:tr w:rsidR="004A2B2B" w:rsidRPr="00664652" w:rsidTr="001F1593">
        <w:trPr>
          <w:trHeight w:val="413"/>
        </w:trPr>
        <w:tc>
          <w:tcPr>
            <w:tcW w:w="2214" w:type="dxa"/>
            <w:vMerge/>
          </w:tcPr>
          <w:p w:rsidR="004A2B2B" w:rsidRPr="00664652" w:rsidRDefault="004A2B2B" w:rsidP="001F1593">
            <w:pPr>
              <w:rPr>
                <w:b/>
                <w:sz w:val="22"/>
                <w:szCs w:val="22"/>
                <w:u w:val="single"/>
              </w:rPr>
            </w:pP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9"/>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tcPr>
          <w:p w:rsidR="004A2B2B" w:rsidRPr="00664652" w:rsidRDefault="00212E5D" w:rsidP="001F1593">
            <w:pPr>
              <w:ind w:firstLine="720"/>
              <w:rPr>
                <w:sz w:val="22"/>
                <w:szCs w:val="22"/>
              </w:rPr>
            </w:pPr>
            <w:r w:rsidRPr="00664652">
              <w:rPr>
                <w:sz w:val="22"/>
                <w:szCs w:val="22"/>
              </w:rPr>
              <w:fldChar w:fldCharType="begin">
                <w:ffData>
                  <w:name w:val="Text8"/>
                  <w:enabled/>
                  <w:calcOnExit w:val="0"/>
                  <w:textInput/>
                </w:ffData>
              </w:fldChar>
            </w:r>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p>
        </w:tc>
        <w:tc>
          <w:tcPr>
            <w:tcW w:w="2214" w:type="dxa"/>
            <w:vMerge/>
          </w:tcPr>
          <w:p w:rsidR="004A2B2B" w:rsidRPr="00664652" w:rsidRDefault="004A2B2B" w:rsidP="001F1593">
            <w:pPr>
              <w:rPr>
                <w:b/>
                <w:sz w:val="22"/>
                <w:szCs w:val="22"/>
                <w:u w:val="single"/>
              </w:rPr>
            </w:pPr>
          </w:p>
        </w:tc>
      </w:tr>
    </w:tbl>
    <w:p w:rsidR="004A2B2B" w:rsidRDefault="004A2B2B" w:rsidP="004A2B2B">
      <w:pPr>
        <w:rPr>
          <w:b/>
          <w:sz w:val="22"/>
          <w:szCs w:val="22"/>
          <w:u w:val="single"/>
        </w:rPr>
      </w:pPr>
    </w:p>
    <w:p w:rsidR="00356B6F" w:rsidRDefault="00B77B70" w:rsidP="00D3632E">
      <w:pPr>
        <w:jc w:val="center"/>
        <w:rPr>
          <w:b/>
          <w:sz w:val="22"/>
          <w:szCs w:val="22"/>
          <w:u w:val="single"/>
        </w:rPr>
      </w:pPr>
      <w:r>
        <w:rPr>
          <w:b/>
          <w:sz w:val="22"/>
          <w:szCs w:val="22"/>
          <w:u w:val="single"/>
        </w:rPr>
        <w:t xml:space="preserve">The </w:t>
      </w:r>
      <w:r w:rsidR="00356B6F">
        <w:rPr>
          <w:b/>
          <w:sz w:val="22"/>
          <w:szCs w:val="22"/>
          <w:u w:val="single"/>
        </w:rPr>
        <w:t xml:space="preserve">25% </w:t>
      </w:r>
      <w:r w:rsidR="00E86834">
        <w:rPr>
          <w:b/>
          <w:sz w:val="22"/>
          <w:szCs w:val="22"/>
          <w:u w:val="single"/>
        </w:rPr>
        <w:t>discount for 2014</w:t>
      </w:r>
      <w:bookmarkStart w:id="8" w:name="_GoBack"/>
      <w:bookmarkEnd w:id="8"/>
      <w:r>
        <w:rPr>
          <w:b/>
          <w:sz w:val="22"/>
          <w:szCs w:val="22"/>
          <w:u w:val="single"/>
        </w:rPr>
        <w:t xml:space="preserve"> exhibitors is only valid</w:t>
      </w:r>
      <w:r w:rsidR="00E86834">
        <w:rPr>
          <w:b/>
          <w:sz w:val="22"/>
          <w:szCs w:val="22"/>
          <w:u w:val="single"/>
        </w:rPr>
        <w:t xml:space="preserve"> if ordered prior to May 2015</w:t>
      </w:r>
      <w:r w:rsidR="00356B6F">
        <w:rPr>
          <w:b/>
          <w:sz w:val="22"/>
          <w:szCs w:val="22"/>
          <w:u w:val="single"/>
        </w:rPr>
        <w:t>.</w:t>
      </w:r>
    </w:p>
    <w:p w:rsidR="004A2B2B" w:rsidRDefault="004A2B2B" w:rsidP="004A2B2B">
      <w:pPr>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2"/>
        <w:gridCol w:w="2214"/>
      </w:tblGrid>
      <w:tr w:rsidR="004A2B2B" w:rsidRPr="00664652" w:rsidTr="001F1593">
        <w:trPr>
          <w:trHeight w:val="638"/>
          <w:jc w:val="center"/>
        </w:trPr>
        <w:tc>
          <w:tcPr>
            <w:tcW w:w="6642" w:type="dxa"/>
            <w:shd w:val="clear" w:color="auto" w:fill="C0C0C0"/>
            <w:tcMar>
              <w:left w:w="115" w:type="dxa"/>
              <w:right w:w="115" w:type="dxa"/>
            </w:tcMar>
            <w:vAlign w:val="center"/>
          </w:tcPr>
          <w:p w:rsidR="004A2B2B" w:rsidRPr="00664652" w:rsidRDefault="004A2B2B" w:rsidP="001F1593">
            <w:pPr>
              <w:jc w:val="right"/>
              <w:rPr>
                <w:b/>
                <w:sz w:val="30"/>
                <w:szCs w:val="30"/>
              </w:rPr>
            </w:pPr>
            <w:r w:rsidRPr="00664652">
              <w:rPr>
                <w:b/>
                <w:sz w:val="30"/>
                <w:szCs w:val="30"/>
              </w:rPr>
              <w:t>ORDER TOTAL:</w:t>
            </w:r>
          </w:p>
        </w:tc>
        <w:tc>
          <w:tcPr>
            <w:tcW w:w="2214" w:type="dxa"/>
            <w:shd w:val="clear" w:color="auto" w:fill="auto"/>
            <w:vAlign w:val="center"/>
          </w:tcPr>
          <w:p w:rsidR="004A2B2B" w:rsidRPr="00664652" w:rsidRDefault="00212E5D" w:rsidP="001F1593">
            <w:pPr>
              <w:jc w:val="center"/>
              <w:rPr>
                <w:sz w:val="22"/>
                <w:szCs w:val="22"/>
              </w:rPr>
            </w:pPr>
            <w:r w:rsidRPr="00664652">
              <w:rPr>
                <w:sz w:val="22"/>
                <w:szCs w:val="22"/>
              </w:rPr>
              <w:fldChar w:fldCharType="begin">
                <w:ffData>
                  <w:name w:val="Text20"/>
                  <w:enabled/>
                  <w:calcOnExit w:val="0"/>
                  <w:textInput/>
                </w:ffData>
              </w:fldChar>
            </w:r>
            <w:bookmarkStart w:id="9" w:name="Text20"/>
            <w:r w:rsidR="004A2B2B" w:rsidRPr="00664652">
              <w:rPr>
                <w:sz w:val="22"/>
                <w:szCs w:val="22"/>
              </w:rPr>
              <w:instrText xml:space="preserve"> FORMTEXT </w:instrText>
            </w:r>
            <w:r w:rsidRPr="00664652">
              <w:rPr>
                <w:sz w:val="22"/>
                <w:szCs w:val="22"/>
              </w:rPr>
            </w:r>
            <w:r w:rsidRPr="00664652">
              <w:rPr>
                <w:sz w:val="22"/>
                <w:szCs w:val="22"/>
              </w:rPr>
              <w:fldChar w:fldCharType="separate"/>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004A2B2B" w:rsidRPr="00664652">
              <w:rPr>
                <w:sz w:val="22"/>
                <w:szCs w:val="22"/>
              </w:rPr>
              <w:t> </w:t>
            </w:r>
            <w:r w:rsidRPr="00664652">
              <w:rPr>
                <w:sz w:val="22"/>
                <w:szCs w:val="22"/>
              </w:rPr>
              <w:fldChar w:fldCharType="end"/>
            </w:r>
            <w:bookmarkEnd w:id="9"/>
          </w:p>
        </w:tc>
      </w:tr>
    </w:tbl>
    <w:p w:rsidR="004A2B2B" w:rsidRDefault="004A2B2B" w:rsidP="004A2B2B"/>
    <w:p w:rsidR="004A2B2B" w:rsidRDefault="004A2B2B" w:rsidP="004A2B2B"/>
    <w:p w:rsidR="004A2B2B" w:rsidRDefault="004A2B2B" w:rsidP="004A2B2B">
      <w:pPr>
        <w:jc w:val="center"/>
        <w:rPr>
          <w:sz w:val="18"/>
          <w:szCs w:val="18"/>
        </w:rPr>
      </w:pPr>
      <w:r w:rsidRPr="00F607FC">
        <w:rPr>
          <w:sz w:val="18"/>
          <w:szCs w:val="18"/>
        </w:rPr>
        <w:t xml:space="preserve">Please email your form as an attachment to </w:t>
      </w:r>
      <w:hyperlink r:id="rId12" w:history="1">
        <w:r w:rsidRPr="00F607FC">
          <w:rPr>
            <w:rStyle w:val="Hyperlink"/>
            <w:sz w:val="18"/>
            <w:szCs w:val="18"/>
          </w:rPr>
          <w:t>office@ascld.org</w:t>
        </w:r>
      </w:hyperlink>
      <w:r w:rsidRPr="00F607FC">
        <w:rPr>
          <w:sz w:val="18"/>
          <w:szCs w:val="18"/>
        </w:rPr>
        <w:t xml:space="preserve"> or mail to</w:t>
      </w:r>
      <w:r>
        <w:rPr>
          <w:sz w:val="18"/>
          <w:szCs w:val="18"/>
        </w:rPr>
        <w:t>:</w:t>
      </w:r>
    </w:p>
    <w:p w:rsidR="00B94814" w:rsidRDefault="00B94814" w:rsidP="004A2B2B">
      <w:pPr>
        <w:jc w:val="center"/>
        <w:rPr>
          <w:sz w:val="18"/>
          <w:szCs w:val="18"/>
        </w:rPr>
      </w:pPr>
    </w:p>
    <w:p w:rsidR="00B94814" w:rsidRDefault="00B94814" w:rsidP="004A2B2B">
      <w:pPr>
        <w:jc w:val="center"/>
        <w:rPr>
          <w:sz w:val="18"/>
          <w:szCs w:val="18"/>
        </w:rPr>
      </w:pPr>
      <w:r>
        <w:rPr>
          <w:sz w:val="18"/>
          <w:szCs w:val="18"/>
        </w:rPr>
        <w:t>ASCLD</w:t>
      </w:r>
    </w:p>
    <w:p w:rsidR="00B94814" w:rsidRDefault="00B94814" w:rsidP="004A2B2B">
      <w:pPr>
        <w:jc w:val="center"/>
        <w:rPr>
          <w:sz w:val="18"/>
          <w:szCs w:val="18"/>
        </w:rPr>
      </w:pPr>
      <w:r>
        <w:rPr>
          <w:sz w:val="18"/>
          <w:szCs w:val="18"/>
        </w:rPr>
        <w:t>139 A Technology Drive</w:t>
      </w:r>
    </w:p>
    <w:p w:rsidR="00B94814" w:rsidRDefault="00B94814" w:rsidP="004A2B2B">
      <w:pPr>
        <w:jc w:val="center"/>
        <w:rPr>
          <w:sz w:val="18"/>
          <w:szCs w:val="18"/>
        </w:rPr>
      </w:pPr>
      <w:r>
        <w:rPr>
          <w:sz w:val="18"/>
          <w:szCs w:val="18"/>
        </w:rPr>
        <w:t>Garner, NC 27529</w:t>
      </w:r>
    </w:p>
    <w:sectPr w:rsidR="00B94814" w:rsidSect="00512025">
      <w:footerReference w:type="even" r:id="rId13"/>
      <w:type w:val="continuous"/>
      <w:pgSz w:w="12240" w:h="15840"/>
      <w:pgMar w:top="1440" w:right="1440" w:bottom="1440" w:left="1440" w:header="706"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8F" w:rsidRDefault="008B058F">
      <w:r>
        <w:separator/>
      </w:r>
    </w:p>
  </w:endnote>
  <w:endnote w:type="continuationSeparator" w:id="0">
    <w:p w:rsidR="008B058F" w:rsidRDefault="008B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7D" w:rsidRDefault="0080047D" w:rsidP="008102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8F" w:rsidRDefault="008B058F">
      <w:r>
        <w:separator/>
      </w:r>
    </w:p>
  </w:footnote>
  <w:footnote w:type="continuationSeparator" w:id="0">
    <w:p w:rsidR="008B058F" w:rsidRDefault="008B0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Arial"/>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Arial"/>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Arial"/>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8"/>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Arial"/>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Arial"/>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Arial"/>
      </w:rPr>
    </w:lvl>
    <w:lvl w:ilvl="8">
      <w:start w:val="1"/>
      <w:numFmt w:val="bullet"/>
      <w:lvlText w:val=""/>
      <w:lvlJc w:val="left"/>
      <w:pPr>
        <w:tabs>
          <w:tab w:val="num" w:pos="0"/>
        </w:tabs>
        <w:ind w:left="792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4">
    <w:nsid w:val="00000005"/>
    <w:multiLevelType w:val="multilevel"/>
    <w:tmpl w:val="00000005"/>
    <w:lvl w:ilvl="0">
      <w:start w:val="1"/>
      <w:numFmt w:val="bullet"/>
      <w:lvlText w:val=""/>
      <w:lvlJc w:val="left"/>
      <w:pPr>
        <w:tabs>
          <w:tab w:val="num" w:pos="1789"/>
        </w:tabs>
        <w:ind w:left="1789" w:hanging="360"/>
      </w:pPr>
      <w:rPr>
        <w:rFonts w:ascii="Symbol" w:hAnsi="Symbol" w:cs="Wingdings"/>
      </w:rPr>
    </w:lvl>
    <w:lvl w:ilvl="1">
      <w:start w:val="1"/>
      <w:numFmt w:val="bullet"/>
      <w:lvlText w:val="◦"/>
      <w:lvlJc w:val="left"/>
      <w:pPr>
        <w:tabs>
          <w:tab w:val="num" w:pos="2149"/>
        </w:tabs>
        <w:ind w:left="2149" w:hanging="360"/>
      </w:pPr>
      <w:rPr>
        <w:rFonts w:ascii="OpenSymbol" w:hAnsi="OpenSymbol" w:cs="Wingdings"/>
      </w:rPr>
    </w:lvl>
    <w:lvl w:ilvl="2">
      <w:start w:val="1"/>
      <w:numFmt w:val="bullet"/>
      <w:lvlText w:val="▪"/>
      <w:lvlJc w:val="left"/>
      <w:pPr>
        <w:tabs>
          <w:tab w:val="num" w:pos="2509"/>
        </w:tabs>
        <w:ind w:left="2509" w:hanging="360"/>
      </w:pPr>
      <w:rPr>
        <w:rFonts w:ascii="OpenSymbol" w:hAnsi="OpenSymbol" w:cs="Wingdings"/>
      </w:rPr>
    </w:lvl>
    <w:lvl w:ilvl="3">
      <w:start w:val="1"/>
      <w:numFmt w:val="bullet"/>
      <w:lvlText w:val=""/>
      <w:lvlJc w:val="left"/>
      <w:pPr>
        <w:tabs>
          <w:tab w:val="num" w:pos="2869"/>
        </w:tabs>
        <w:ind w:left="2869" w:hanging="360"/>
      </w:pPr>
      <w:rPr>
        <w:rFonts w:ascii="Symbol" w:hAnsi="Symbol" w:cs="Wingdings"/>
      </w:rPr>
    </w:lvl>
    <w:lvl w:ilvl="4">
      <w:start w:val="1"/>
      <w:numFmt w:val="bullet"/>
      <w:lvlText w:val="◦"/>
      <w:lvlJc w:val="left"/>
      <w:pPr>
        <w:tabs>
          <w:tab w:val="num" w:pos="3229"/>
        </w:tabs>
        <w:ind w:left="3229" w:hanging="360"/>
      </w:pPr>
      <w:rPr>
        <w:rFonts w:ascii="OpenSymbol" w:hAnsi="OpenSymbol" w:cs="Wingdings"/>
      </w:rPr>
    </w:lvl>
    <w:lvl w:ilvl="5">
      <w:start w:val="1"/>
      <w:numFmt w:val="bullet"/>
      <w:lvlText w:val="▪"/>
      <w:lvlJc w:val="left"/>
      <w:pPr>
        <w:tabs>
          <w:tab w:val="num" w:pos="3589"/>
        </w:tabs>
        <w:ind w:left="3589" w:hanging="360"/>
      </w:pPr>
      <w:rPr>
        <w:rFonts w:ascii="OpenSymbol" w:hAnsi="OpenSymbol" w:cs="Wingdings"/>
      </w:rPr>
    </w:lvl>
    <w:lvl w:ilvl="6">
      <w:start w:val="1"/>
      <w:numFmt w:val="bullet"/>
      <w:lvlText w:val=""/>
      <w:lvlJc w:val="left"/>
      <w:pPr>
        <w:tabs>
          <w:tab w:val="num" w:pos="3949"/>
        </w:tabs>
        <w:ind w:left="3949" w:hanging="360"/>
      </w:pPr>
      <w:rPr>
        <w:rFonts w:ascii="Symbol" w:hAnsi="Symbol" w:cs="Wingdings"/>
      </w:rPr>
    </w:lvl>
    <w:lvl w:ilvl="7">
      <w:start w:val="1"/>
      <w:numFmt w:val="bullet"/>
      <w:lvlText w:val="◦"/>
      <w:lvlJc w:val="left"/>
      <w:pPr>
        <w:tabs>
          <w:tab w:val="num" w:pos="4309"/>
        </w:tabs>
        <w:ind w:left="4309" w:hanging="360"/>
      </w:pPr>
      <w:rPr>
        <w:rFonts w:ascii="OpenSymbol" w:hAnsi="OpenSymbol" w:cs="Wingdings"/>
      </w:rPr>
    </w:lvl>
    <w:lvl w:ilvl="8">
      <w:start w:val="1"/>
      <w:numFmt w:val="bullet"/>
      <w:lvlText w:val="▪"/>
      <w:lvlJc w:val="left"/>
      <w:pPr>
        <w:tabs>
          <w:tab w:val="num" w:pos="4669"/>
        </w:tabs>
        <w:ind w:left="4669" w:hanging="360"/>
      </w:pPr>
      <w:rPr>
        <w:rFonts w:ascii="OpenSymbol" w:hAnsi="OpenSymbol" w:cs="Wingdings"/>
      </w:rPr>
    </w:lvl>
  </w:abstractNum>
  <w:abstractNum w:abstractNumId="5">
    <w:nsid w:val="00000006"/>
    <w:multiLevelType w:val="multilevel"/>
    <w:tmpl w:val="00000006"/>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6">
    <w:nsid w:val="00000007"/>
    <w:multiLevelType w:val="multilevel"/>
    <w:tmpl w:val="00000007"/>
    <w:lvl w:ilvl="0">
      <w:start w:val="1"/>
      <w:numFmt w:val="bullet"/>
      <w:lvlText w:val=""/>
      <w:lvlJc w:val="left"/>
      <w:pPr>
        <w:tabs>
          <w:tab w:val="num" w:pos="1778"/>
        </w:tabs>
        <w:ind w:left="1778" w:hanging="360"/>
      </w:pPr>
      <w:rPr>
        <w:rFonts w:ascii="Symbol" w:hAnsi="Symbol" w:cs="Wingdings"/>
      </w:rPr>
    </w:lvl>
    <w:lvl w:ilvl="1">
      <w:start w:val="1"/>
      <w:numFmt w:val="bullet"/>
      <w:lvlText w:val="◦"/>
      <w:lvlJc w:val="left"/>
      <w:pPr>
        <w:tabs>
          <w:tab w:val="num" w:pos="2138"/>
        </w:tabs>
        <w:ind w:left="2138" w:hanging="360"/>
      </w:pPr>
      <w:rPr>
        <w:rFonts w:ascii="OpenSymbol" w:hAnsi="OpenSymbol" w:cs="Wingdings"/>
      </w:rPr>
    </w:lvl>
    <w:lvl w:ilvl="2">
      <w:start w:val="1"/>
      <w:numFmt w:val="bullet"/>
      <w:lvlText w:val="▪"/>
      <w:lvlJc w:val="left"/>
      <w:pPr>
        <w:tabs>
          <w:tab w:val="num" w:pos="2498"/>
        </w:tabs>
        <w:ind w:left="2498" w:hanging="360"/>
      </w:pPr>
      <w:rPr>
        <w:rFonts w:ascii="OpenSymbol" w:hAnsi="OpenSymbol" w:cs="Wingdings"/>
      </w:rPr>
    </w:lvl>
    <w:lvl w:ilvl="3">
      <w:start w:val="1"/>
      <w:numFmt w:val="bullet"/>
      <w:lvlText w:val=""/>
      <w:lvlJc w:val="left"/>
      <w:pPr>
        <w:tabs>
          <w:tab w:val="num" w:pos="2858"/>
        </w:tabs>
        <w:ind w:left="2858" w:hanging="360"/>
      </w:pPr>
      <w:rPr>
        <w:rFonts w:ascii="Symbol" w:hAnsi="Symbol" w:cs="Wingdings"/>
      </w:rPr>
    </w:lvl>
    <w:lvl w:ilvl="4">
      <w:start w:val="1"/>
      <w:numFmt w:val="bullet"/>
      <w:lvlText w:val="◦"/>
      <w:lvlJc w:val="left"/>
      <w:pPr>
        <w:tabs>
          <w:tab w:val="num" w:pos="3218"/>
        </w:tabs>
        <w:ind w:left="3218" w:hanging="360"/>
      </w:pPr>
      <w:rPr>
        <w:rFonts w:ascii="OpenSymbol" w:hAnsi="OpenSymbol" w:cs="Wingdings"/>
      </w:rPr>
    </w:lvl>
    <w:lvl w:ilvl="5">
      <w:start w:val="1"/>
      <w:numFmt w:val="bullet"/>
      <w:lvlText w:val="▪"/>
      <w:lvlJc w:val="left"/>
      <w:pPr>
        <w:tabs>
          <w:tab w:val="num" w:pos="3578"/>
        </w:tabs>
        <w:ind w:left="3578" w:hanging="360"/>
      </w:pPr>
      <w:rPr>
        <w:rFonts w:ascii="OpenSymbol" w:hAnsi="OpenSymbol" w:cs="Wingdings"/>
      </w:rPr>
    </w:lvl>
    <w:lvl w:ilvl="6">
      <w:start w:val="1"/>
      <w:numFmt w:val="bullet"/>
      <w:lvlText w:val=""/>
      <w:lvlJc w:val="left"/>
      <w:pPr>
        <w:tabs>
          <w:tab w:val="num" w:pos="3938"/>
        </w:tabs>
        <w:ind w:left="3938" w:hanging="360"/>
      </w:pPr>
      <w:rPr>
        <w:rFonts w:ascii="Symbol" w:hAnsi="Symbol" w:cs="Wingdings"/>
      </w:rPr>
    </w:lvl>
    <w:lvl w:ilvl="7">
      <w:start w:val="1"/>
      <w:numFmt w:val="bullet"/>
      <w:lvlText w:val="◦"/>
      <w:lvlJc w:val="left"/>
      <w:pPr>
        <w:tabs>
          <w:tab w:val="num" w:pos="4298"/>
        </w:tabs>
        <w:ind w:left="4298" w:hanging="360"/>
      </w:pPr>
      <w:rPr>
        <w:rFonts w:ascii="OpenSymbol" w:hAnsi="OpenSymbol" w:cs="Wingdings"/>
      </w:rPr>
    </w:lvl>
    <w:lvl w:ilvl="8">
      <w:start w:val="1"/>
      <w:numFmt w:val="bullet"/>
      <w:lvlText w:val="▪"/>
      <w:lvlJc w:val="left"/>
      <w:pPr>
        <w:tabs>
          <w:tab w:val="num" w:pos="4658"/>
        </w:tabs>
        <w:ind w:left="4658" w:hanging="360"/>
      </w:pPr>
      <w:rPr>
        <w:rFonts w:ascii="OpenSymbol" w:hAnsi="OpenSymbol" w:cs="Wingdings"/>
      </w:rPr>
    </w:lvl>
  </w:abstractNum>
  <w:abstractNum w:abstractNumId="7">
    <w:nsid w:val="00000008"/>
    <w:multiLevelType w:val="multilevel"/>
    <w:tmpl w:val="00000008"/>
    <w:lvl w:ilvl="0">
      <w:start w:val="1"/>
      <w:numFmt w:val="bullet"/>
      <w:lvlText w:val=""/>
      <w:lvlJc w:val="left"/>
      <w:pPr>
        <w:tabs>
          <w:tab w:val="num" w:pos="1845"/>
        </w:tabs>
        <w:ind w:left="1845" w:hanging="360"/>
      </w:pPr>
      <w:rPr>
        <w:rFonts w:ascii="Symbol" w:hAnsi="Symbol" w:cs="Wingdings"/>
      </w:rPr>
    </w:lvl>
    <w:lvl w:ilvl="1">
      <w:start w:val="1"/>
      <w:numFmt w:val="bullet"/>
      <w:lvlText w:val="◦"/>
      <w:lvlJc w:val="left"/>
      <w:pPr>
        <w:tabs>
          <w:tab w:val="num" w:pos="2205"/>
        </w:tabs>
        <w:ind w:left="2205" w:hanging="360"/>
      </w:pPr>
      <w:rPr>
        <w:rFonts w:ascii="OpenSymbol" w:hAnsi="OpenSymbol" w:cs="Wingdings"/>
      </w:rPr>
    </w:lvl>
    <w:lvl w:ilvl="2">
      <w:start w:val="1"/>
      <w:numFmt w:val="bullet"/>
      <w:lvlText w:val="▪"/>
      <w:lvlJc w:val="left"/>
      <w:pPr>
        <w:tabs>
          <w:tab w:val="num" w:pos="2565"/>
        </w:tabs>
        <w:ind w:left="2565" w:hanging="360"/>
      </w:pPr>
      <w:rPr>
        <w:rFonts w:ascii="OpenSymbol" w:hAnsi="OpenSymbol" w:cs="Wingdings"/>
      </w:rPr>
    </w:lvl>
    <w:lvl w:ilvl="3">
      <w:start w:val="1"/>
      <w:numFmt w:val="bullet"/>
      <w:lvlText w:val=""/>
      <w:lvlJc w:val="left"/>
      <w:pPr>
        <w:tabs>
          <w:tab w:val="num" w:pos="2925"/>
        </w:tabs>
        <w:ind w:left="2925" w:hanging="360"/>
      </w:pPr>
      <w:rPr>
        <w:rFonts w:ascii="Symbol" w:hAnsi="Symbol" w:cs="Wingdings"/>
      </w:rPr>
    </w:lvl>
    <w:lvl w:ilvl="4">
      <w:start w:val="1"/>
      <w:numFmt w:val="bullet"/>
      <w:lvlText w:val="◦"/>
      <w:lvlJc w:val="left"/>
      <w:pPr>
        <w:tabs>
          <w:tab w:val="num" w:pos="3285"/>
        </w:tabs>
        <w:ind w:left="3285" w:hanging="360"/>
      </w:pPr>
      <w:rPr>
        <w:rFonts w:ascii="OpenSymbol" w:hAnsi="OpenSymbol" w:cs="Wingdings"/>
      </w:rPr>
    </w:lvl>
    <w:lvl w:ilvl="5">
      <w:start w:val="1"/>
      <w:numFmt w:val="bullet"/>
      <w:lvlText w:val="▪"/>
      <w:lvlJc w:val="left"/>
      <w:pPr>
        <w:tabs>
          <w:tab w:val="num" w:pos="3645"/>
        </w:tabs>
        <w:ind w:left="3645" w:hanging="360"/>
      </w:pPr>
      <w:rPr>
        <w:rFonts w:ascii="OpenSymbol" w:hAnsi="OpenSymbol" w:cs="Wingdings"/>
      </w:rPr>
    </w:lvl>
    <w:lvl w:ilvl="6">
      <w:start w:val="1"/>
      <w:numFmt w:val="bullet"/>
      <w:lvlText w:val=""/>
      <w:lvlJc w:val="left"/>
      <w:pPr>
        <w:tabs>
          <w:tab w:val="num" w:pos="4005"/>
        </w:tabs>
        <w:ind w:left="4005" w:hanging="360"/>
      </w:pPr>
      <w:rPr>
        <w:rFonts w:ascii="Symbol" w:hAnsi="Symbol" w:cs="Wingdings"/>
      </w:rPr>
    </w:lvl>
    <w:lvl w:ilvl="7">
      <w:start w:val="1"/>
      <w:numFmt w:val="bullet"/>
      <w:lvlText w:val="◦"/>
      <w:lvlJc w:val="left"/>
      <w:pPr>
        <w:tabs>
          <w:tab w:val="num" w:pos="4365"/>
        </w:tabs>
        <w:ind w:left="4365" w:hanging="360"/>
      </w:pPr>
      <w:rPr>
        <w:rFonts w:ascii="OpenSymbol" w:hAnsi="OpenSymbol" w:cs="Wingdings"/>
      </w:rPr>
    </w:lvl>
    <w:lvl w:ilvl="8">
      <w:start w:val="1"/>
      <w:numFmt w:val="bullet"/>
      <w:lvlText w:val="▪"/>
      <w:lvlJc w:val="left"/>
      <w:pPr>
        <w:tabs>
          <w:tab w:val="num" w:pos="4725"/>
        </w:tabs>
        <w:ind w:left="4725" w:hanging="360"/>
      </w:pPr>
      <w:rPr>
        <w:rFonts w:ascii="OpenSymbol" w:hAnsi="OpenSymbol" w:cs="Wingdings"/>
      </w:rPr>
    </w:lvl>
  </w:abstractNum>
  <w:abstractNum w:abstractNumId="8">
    <w:nsid w:val="00000009"/>
    <w:multiLevelType w:val="multilevel"/>
    <w:tmpl w:val="00000009"/>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9">
    <w:nsid w:val="0000000A"/>
    <w:multiLevelType w:val="multilevel"/>
    <w:tmpl w:val="0000000A"/>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0">
    <w:nsid w:val="0000000B"/>
    <w:multiLevelType w:val="multilevel"/>
    <w:tmpl w:val="0000000B"/>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1">
    <w:nsid w:val="0000000C"/>
    <w:multiLevelType w:val="multilevel"/>
    <w:tmpl w:val="0000000C"/>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2">
    <w:nsid w:val="0000000D"/>
    <w:multiLevelType w:val="multilevel"/>
    <w:tmpl w:val="0000000D"/>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3">
    <w:nsid w:val="0000000E"/>
    <w:multiLevelType w:val="multilevel"/>
    <w:tmpl w:val="0000000E"/>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4">
    <w:nsid w:val="0000000F"/>
    <w:multiLevelType w:val="multilevel"/>
    <w:tmpl w:val="0000000F"/>
    <w:lvl w:ilvl="0">
      <w:start w:val="1"/>
      <w:numFmt w:val="bullet"/>
      <w:lvlText w:val=""/>
      <w:lvlJc w:val="left"/>
      <w:pPr>
        <w:tabs>
          <w:tab w:val="num" w:pos="1800"/>
        </w:tabs>
        <w:ind w:left="1800" w:hanging="360"/>
      </w:pPr>
      <w:rPr>
        <w:rFonts w:ascii="Symbol" w:hAnsi="Symbol" w:cs="Wingdings"/>
      </w:rPr>
    </w:lvl>
    <w:lvl w:ilvl="1">
      <w:start w:val="1"/>
      <w:numFmt w:val="bullet"/>
      <w:lvlText w:val="◦"/>
      <w:lvlJc w:val="left"/>
      <w:pPr>
        <w:tabs>
          <w:tab w:val="num" w:pos="2160"/>
        </w:tabs>
        <w:ind w:left="2160" w:hanging="360"/>
      </w:pPr>
      <w:rPr>
        <w:rFonts w:ascii="OpenSymbol" w:hAnsi="OpenSymbol" w:cs="Wingdings"/>
      </w:rPr>
    </w:lvl>
    <w:lvl w:ilvl="2">
      <w:start w:val="1"/>
      <w:numFmt w:val="bullet"/>
      <w:lvlText w:val="▪"/>
      <w:lvlJc w:val="left"/>
      <w:pPr>
        <w:tabs>
          <w:tab w:val="num" w:pos="2520"/>
        </w:tabs>
        <w:ind w:left="2520" w:hanging="360"/>
      </w:pPr>
      <w:rPr>
        <w:rFonts w:ascii="OpenSymbol" w:hAnsi="Open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240"/>
        </w:tabs>
        <w:ind w:left="3240" w:hanging="360"/>
      </w:pPr>
      <w:rPr>
        <w:rFonts w:ascii="OpenSymbol" w:hAnsi="OpenSymbol" w:cs="Wingdings"/>
      </w:rPr>
    </w:lvl>
    <w:lvl w:ilvl="5">
      <w:start w:val="1"/>
      <w:numFmt w:val="bullet"/>
      <w:lvlText w:val="▪"/>
      <w:lvlJc w:val="left"/>
      <w:pPr>
        <w:tabs>
          <w:tab w:val="num" w:pos="3600"/>
        </w:tabs>
        <w:ind w:left="3600" w:hanging="360"/>
      </w:pPr>
      <w:rPr>
        <w:rFonts w:ascii="OpenSymbol" w:hAnsi="OpenSymbol" w:cs="Wingdings"/>
      </w:rPr>
    </w:lvl>
    <w:lvl w:ilvl="6">
      <w:start w:val="1"/>
      <w:numFmt w:val="bullet"/>
      <w:lvlText w:val=""/>
      <w:lvlJc w:val="left"/>
      <w:pPr>
        <w:tabs>
          <w:tab w:val="num" w:pos="3960"/>
        </w:tabs>
        <w:ind w:left="3960" w:hanging="360"/>
      </w:pPr>
      <w:rPr>
        <w:rFonts w:ascii="Symbol" w:hAnsi="Symbol" w:cs="Wingdings"/>
      </w:rPr>
    </w:lvl>
    <w:lvl w:ilvl="7">
      <w:start w:val="1"/>
      <w:numFmt w:val="bullet"/>
      <w:lvlText w:val="◦"/>
      <w:lvlJc w:val="left"/>
      <w:pPr>
        <w:tabs>
          <w:tab w:val="num" w:pos="4320"/>
        </w:tabs>
        <w:ind w:left="4320" w:hanging="360"/>
      </w:pPr>
      <w:rPr>
        <w:rFonts w:ascii="OpenSymbol" w:hAnsi="OpenSymbol" w:cs="Wingdings"/>
      </w:rPr>
    </w:lvl>
    <w:lvl w:ilvl="8">
      <w:start w:val="1"/>
      <w:numFmt w:val="bullet"/>
      <w:lvlText w:val="▪"/>
      <w:lvlJc w:val="left"/>
      <w:pPr>
        <w:tabs>
          <w:tab w:val="num" w:pos="4680"/>
        </w:tabs>
        <w:ind w:left="4680" w:hanging="360"/>
      </w:pPr>
      <w:rPr>
        <w:rFonts w:ascii="OpenSymbol" w:hAnsi="OpenSymbol" w:cs="Wingdings"/>
      </w:rPr>
    </w:lvl>
  </w:abstractNum>
  <w:abstractNum w:abstractNumId="15">
    <w:nsid w:val="03742D89"/>
    <w:multiLevelType w:val="hybridMultilevel"/>
    <w:tmpl w:val="5C2A3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42540DF"/>
    <w:multiLevelType w:val="hybridMultilevel"/>
    <w:tmpl w:val="C1FEDFCE"/>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0E6C790B"/>
    <w:multiLevelType w:val="hybridMultilevel"/>
    <w:tmpl w:val="EDD4A0F8"/>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8">
    <w:nsid w:val="0E853FE7"/>
    <w:multiLevelType w:val="hybridMultilevel"/>
    <w:tmpl w:val="61E4CC44"/>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9">
    <w:nsid w:val="24395E36"/>
    <w:multiLevelType w:val="hybridMultilevel"/>
    <w:tmpl w:val="EBB88C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nsid w:val="33FB5E4E"/>
    <w:multiLevelType w:val="hybridMultilevel"/>
    <w:tmpl w:val="22102F40"/>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1">
    <w:nsid w:val="361B6ECC"/>
    <w:multiLevelType w:val="hybridMultilevel"/>
    <w:tmpl w:val="97BA3D10"/>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cs="Arial"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Arial"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Arial"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2">
    <w:nsid w:val="4806532D"/>
    <w:multiLevelType w:val="hybridMultilevel"/>
    <w:tmpl w:val="781C2BB4"/>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3">
    <w:nsid w:val="513B0A56"/>
    <w:multiLevelType w:val="hybridMultilevel"/>
    <w:tmpl w:val="768430E6"/>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4">
    <w:nsid w:val="524B443C"/>
    <w:multiLevelType w:val="hybridMultilevel"/>
    <w:tmpl w:val="CB94A2D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5">
    <w:nsid w:val="5AA07ECB"/>
    <w:multiLevelType w:val="hybridMultilevel"/>
    <w:tmpl w:val="032E630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6">
    <w:nsid w:val="5DF66DAB"/>
    <w:multiLevelType w:val="hybridMultilevel"/>
    <w:tmpl w:val="9EF6D508"/>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7">
    <w:nsid w:val="60932F2D"/>
    <w:multiLevelType w:val="hybridMultilevel"/>
    <w:tmpl w:val="F832564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8">
    <w:nsid w:val="633E7BED"/>
    <w:multiLevelType w:val="hybridMultilevel"/>
    <w:tmpl w:val="EFB810C4"/>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Arial"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Arial"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Arial"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9">
    <w:nsid w:val="63504C7C"/>
    <w:multiLevelType w:val="hybridMultilevel"/>
    <w:tmpl w:val="F0407B8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0">
    <w:nsid w:val="69ED7A88"/>
    <w:multiLevelType w:val="hybridMultilevel"/>
    <w:tmpl w:val="21CE20A2"/>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nsid w:val="76160D7B"/>
    <w:multiLevelType w:val="hybridMultilevel"/>
    <w:tmpl w:val="4A4EEB9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2">
    <w:nsid w:val="7A8C2DCC"/>
    <w:multiLevelType w:val="hybridMultilevel"/>
    <w:tmpl w:val="318C23D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3">
    <w:nsid w:val="7B1A7902"/>
    <w:multiLevelType w:val="hybridMultilevel"/>
    <w:tmpl w:val="51EC50EE"/>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cs="Arial"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Arial"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Arial"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2"/>
  </w:num>
  <w:num w:numId="17">
    <w:abstractNumId w:val="24"/>
  </w:num>
  <w:num w:numId="18">
    <w:abstractNumId w:val="16"/>
  </w:num>
  <w:num w:numId="19">
    <w:abstractNumId w:val="29"/>
  </w:num>
  <w:num w:numId="20">
    <w:abstractNumId w:val="28"/>
  </w:num>
  <w:num w:numId="21">
    <w:abstractNumId w:val="22"/>
  </w:num>
  <w:num w:numId="22">
    <w:abstractNumId w:val="15"/>
  </w:num>
  <w:num w:numId="23">
    <w:abstractNumId w:val="26"/>
  </w:num>
  <w:num w:numId="24">
    <w:abstractNumId w:val="21"/>
  </w:num>
  <w:num w:numId="25">
    <w:abstractNumId w:val="18"/>
  </w:num>
  <w:num w:numId="26">
    <w:abstractNumId w:val="31"/>
  </w:num>
  <w:num w:numId="27">
    <w:abstractNumId w:val="19"/>
  </w:num>
  <w:num w:numId="28">
    <w:abstractNumId w:val="23"/>
  </w:num>
  <w:num w:numId="29">
    <w:abstractNumId w:val="30"/>
  </w:num>
  <w:num w:numId="30">
    <w:abstractNumId w:val="20"/>
  </w:num>
  <w:num w:numId="31">
    <w:abstractNumId w:val="33"/>
  </w:num>
  <w:num w:numId="32">
    <w:abstractNumId w:val="17"/>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8B"/>
    <w:rsid w:val="00005E3F"/>
    <w:rsid w:val="00013465"/>
    <w:rsid w:val="00025081"/>
    <w:rsid w:val="00054511"/>
    <w:rsid w:val="0006160F"/>
    <w:rsid w:val="00080740"/>
    <w:rsid w:val="00086EF7"/>
    <w:rsid w:val="00140B5B"/>
    <w:rsid w:val="00167232"/>
    <w:rsid w:val="00171338"/>
    <w:rsid w:val="00183784"/>
    <w:rsid w:val="001B3DC2"/>
    <w:rsid w:val="001F2015"/>
    <w:rsid w:val="001F4DBE"/>
    <w:rsid w:val="00212E5D"/>
    <w:rsid w:val="00263329"/>
    <w:rsid w:val="002B232B"/>
    <w:rsid w:val="002B3965"/>
    <w:rsid w:val="002B6FC8"/>
    <w:rsid w:val="002C56C2"/>
    <w:rsid w:val="00333540"/>
    <w:rsid w:val="00355FCF"/>
    <w:rsid w:val="00356B6F"/>
    <w:rsid w:val="00367199"/>
    <w:rsid w:val="0037028B"/>
    <w:rsid w:val="00370E41"/>
    <w:rsid w:val="00372B33"/>
    <w:rsid w:val="003A3156"/>
    <w:rsid w:val="003E60FD"/>
    <w:rsid w:val="003F30CD"/>
    <w:rsid w:val="004355A6"/>
    <w:rsid w:val="00442292"/>
    <w:rsid w:val="004A2B2B"/>
    <w:rsid w:val="00512025"/>
    <w:rsid w:val="005508AE"/>
    <w:rsid w:val="005C4AAF"/>
    <w:rsid w:val="005D080E"/>
    <w:rsid w:val="005E4D3C"/>
    <w:rsid w:val="005F44A8"/>
    <w:rsid w:val="00604C5E"/>
    <w:rsid w:val="0063518F"/>
    <w:rsid w:val="00660C10"/>
    <w:rsid w:val="00665CAF"/>
    <w:rsid w:val="006832AF"/>
    <w:rsid w:val="006B0B20"/>
    <w:rsid w:val="006C2702"/>
    <w:rsid w:val="006F0960"/>
    <w:rsid w:val="00701990"/>
    <w:rsid w:val="0070273A"/>
    <w:rsid w:val="007207EC"/>
    <w:rsid w:val="007468DA"/>
    <w:rsid w:val="00746CDE"/>
    <w:rsid w:val="007B7349"/>
    <w:rsid w:val="007C517E"/>
    <w:rsid w:val="007F16C2"/>
    <w:rsid w:val="0080047D"/>
    <w:rsid w:val="008030E2"/>
    <w:rsid w:val="00806797"/>
    <w:rsid w:val="00810223"/>
    <w:rsid w:val="008940A5"/>
    <w:rsid w:val="008A0790"/>
    <w:rsid w:val="008A0E2C"/>
    <w:rsid w:val="008B058F"/>
    <w:rsid w:val="008B0914"/>
    <w:rsid w:val="008F6BBF"/>
    <w:rsid w:val="00921C2B"/>
    <w:rsid w:val="00925309"/>
    <w:rsid w:val="009659BD"/>
    <w:rsid w:val="009A60A9"/>
    <w:rsid w:val="009E2888"/>
    <w:rsid w:val="00A87347"/>
    <w:rsid w:val="00AC2936"/>
    <w:rsid w:val="00AC5730"/>
    <w:rsid w:val="00AC603A"/>
    <w:rsid w:val="00AD7725"/>
    <w:rsid w:val="00B0006F"/>
    <w:rsid w:val="00B1581F"/>
    <w:rsid w:val="00B164F8"/>
    <w:rsid w:val="00B2224C"/>
    <w:rsid w:val="00B356DE"/>
    <w:rsid w:val="00B6248E"/>
    <w:rsid w:val="00B77B70"/>
    <w:rsid w:val="00B86252"/>
    <w:rsid w:val="00B94814"/>
    <w:rsid w:val="00B97819"/>
    <w:rsid w:val="00BA6EC0"/>
    <w:rsid w:val="00BB1E03"/>
    <w:rsid w:val="00BB64A0"/>
    <w:rsid w:val="00BB7708"/>
    <w:rsid w:val="00BB7D37"/>
    <w:rsid w:val="00CA68E7"/>
    <w:rsid w:val="00D028B7"/>
    <w:rsid w:val="00D3632E"/>
    <w:rsid w:val="00D70F4B"/>
    <w:rsid w:val="00D83640"/>
    <w:rsid w:val="00DA13E9"/>
    <w:rsid w:val="00DC72E7"/>
    <w:rsid w:val="00E3007A"/>
    <w:rsid w:val="00E35822"/>
    <w:rsid w:val="00E86834"/>
    <w:rsid w:val="00EF3C6A"/>
    <w:rsid w:val="00F01048"/>
    <w:rsid w:val="00F03280"/>
    <w:rsid w:val="00F122D5"/>
    <w:rsid w:val="00F134AC"/>
    <w:rsid w:val="00F468EA"/>
    <w:rsid w:val="00F61F69"/>
    <w:rsid w:val="00F77884"/>
    <w:rsid w:val="00FB3EFF"/>
    <w:rsid w:val="00FC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3A"/>
    <w:pPr>
      <w:suppressAutoHyphens/>
    </w:pPr>
    <w:rPr>
      <w:rFonts w:ascii="Arial" w:hAnsi="Arial" w:cs="Arial"/>
      <w:bCs/>
      <w:kern w:val="1"/>
      <w:sz w:val="24"/>
      <w:szCs w:val="24"/>
      <w:lang w:val="en-CA" w:eastAsia="ar-SA"/>
    </w:rPr>
  </w:style>
  <w:style w:type="paragraph" w:styleId="Heading1">
    <w:name w:val="heading 1"/>
    <w:basedOn w:val="Normal"/>
    <w:next w:val="BodyText"/>
    <w:qFormat/>
    <w:rsid w:val="0070273A"/>
    <w:pPr>
      <w:keepNext/>
      <w:numPr>
        <w:numId w:val="1"/>
      </w:numPr>
      <w:jc w:val="center"/>
      <w:outlineLvl w:val="0"/>
    </w:pPr>
    <w:rPr>
      <w:b/>
    </w:rPr>
  </w:style>
  <w:style w:type="paragraph" w:styleId="Heading2">
    <w:name w:val="heading 2"/>
    <w:basedOn w:val="Normal"/>
    <w:next w:val="BodyText"/>
    <w:qFormat/>
    <w:rsid w:val="0070273A"/>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0273A"/>
    <w:rPr>
      <w:rFonts w:cs="Courier New"/>
    </w:rPr>
  </w:style>
  <w:style w:type="character" w:customStyle="1" w:styleId="ListLabel2">
    <w:name w:val="ListLabel 2"/>
    <w:rsid w:val="0070273A"/>
    <w:rPr>
      <w:rFonts w:eastAsia="Times New Roman" w:cs="Times New Roman"/>
    </w:rPr>
  </w:style>
  <w:style w:type="character" w:customStyle="1" w:styleId="PageNumber1">
    <w:name w:val="Page Number1"/>
    <w:basedOn w:val="DefaultParagraphFont"/>
    <w:rsid w:val="0070273A"/>
  </w:style>
  <w:style w:type="character" w:customStyle="1" w:styleId="HeaderChar">
    <w:name w:val="Header Char"/>
    <w:basedOn w:val="DefaultParagraphFont"/>
    <w:rsid w:val="0070273A"/>
  </w:style>
  <w:style w:type="character" w:customStyle="1" w:styleId="Bullets">
    <w:name w:val="Bullets"/>
    <w:rsid w:val="0070273A"/>
    <w:rPr>
      <w:rFonts w:ascii="OpenSymbol" w:eastAsia="OpenSymbol" w:hAnsi="OpenSymbol" w:cs="OpenSymbol"/>
    </w:rPr>
  </w:style>
  <w:style w:type="character" w:customStyle="1" w:styleId="NumberingSymbols">
    <w:name w:val="Numbering Symbols"/>
    <w:rsid w:val="0070273A"/>
  </w:style>
  <w:style w:type="paragraph" w:customStyle="1" w:styleId="Heading">
    <w:name w:val="Heading"/>
    <w:basedOn w:val="Normal"/>
    <w:next w:val="BodyText"/>
    <w:rsid w:val="0070273A"/>
    <w:pPr>
      <w:keepNext/>
      <w:spacing w:before="240" w:after="120"/>
    </w:pPr>
    <w:rPr>
      <w:rFonts w:eastAsia="SimSun" w:cs="Tahoma"/>
      <w:sz w:val="28"/>
      <w:szCs w:val="28"/>
    </w:rPr>
  </w:style>
  <w:style w:type="paragraph" w:styleId="BodyText">
    <w:name w:val="Body Text"/>
    <w:basedOn w:val="Normal"/>
    <w:rsid w:val="0070273A"/>
    <w:pPr>
      <w:spacing w:after="120"/>
    </w:pPr>
  </w:style>
  <w:style w:type="paragraph" w:styleId="List">
    <w:name w:val="List"/>
    <w:basedOn w:val="BodyText"/>
    <w:rsid w:val="0070273A"/>
    <w:rPr>
      <w:rFonts w:cs="Tahoma"/>
    </w:rPr>
  </w:style>
  <w:style w:type="paragraph" w:styleId="Caption">
    <w:name w:val="caption"/>
    <w:basedOn w:val="Normal"/>
    <w:qFormat/>
    <w:rsid w:val="0070273A"/>
    <w:pPr>
      <w:suppressLineNumbers/>
      <w:spacing w:before="120" w:after="120"/>
    </w:pPr>
    <w:rPr>
      <w:rFonts w:cs="Tahoma"/>
      <w:i/>
      <w:iCs/>
    </w:rPr>
  </w:style>
  <w:style w:type="paragraph" w:customStyle="1" w:styleId="Index">
    <w:name w:val="Index"/>
    <w:basedOn w:val="Normal"/>
    <w:rsid w:val="0070273A"/>
    <w:pPr>
      <w:suppressLineNumbers/>
    </w:pPr>
    <w:rPr>
      <w:rFonts w:cs="Tahoma"/>
    </w:rPr>
  </w:style>
  <w:style w:type="paragraph" w:styleId="Title">
    <w:name w:val="Title"/>
    <w:basedOn w:val="Normal"/>
    <w:next w:val="Subtitle"/>
    <w:qFormat/>
    <w:rsid w:val="0070273A"/>
    <w:pPr>
      <w:jc w:val="center"/>
    </w:pPr>
    <w:rPr>
      <w:b/>
      <w:sz w:val="36"/>
      <w:szCs w:val="36"/>
    </w:rPr>
  </w:style>
  <w:style w:type="paragraph" w:styleId="Subtitle">
    <w:name w:val="Subtitle"/>
    <w:basedOn w:val="Heading"/>
    <w:next w:val="BodyText"/>
    <w:qFormat/>
    <w:rsid w:val="0070273A"/>
    <w:pPr>
      <w:jc w:val="center"/>
    </w:pPr>
    <w:rPr>
      <w:i/>
      <w:iCs/>
    </w:rPr>
  </w:style>
  <w:style w:type="paragraph" w:styleId="Footer">
    <w:name w:val="footer"/>
    <w:basedOn w:val="Normal"/>
    <w:link w:val="FooterChar"/>
    <w:uiPriority w:val="99"/>
    <w:rsid w:val="0070273A"/>
    <w:pPr>
      <w:suppressLineNumbers/>
      <w:tabs>
        <w:tab w:val="center" w:pos="4320"/>
        <w:tab w:val="right" w:pos="8640"/>
      </w:tabs>
    </w:pPr>
  </w:style>
  <w:style w:type="paragraph" w:customStyle="1" w:styleId="MediumGrid1-Accent21">
    <w:name w:val="Medium Grid 1 - Accent 21"/>
    <w:basedOn w:val="Normal"/>
    <w:qFormat/>
    <w:rsid w:val="0070273A"/>
  </w:style>
  <w:style w:type="paragraph" w:styleId="Header">
    <w:name w:val="header"/>
    <w:basedOn w:val="Normal"/>
    <w:rsid w:val="0070273A"/>
    <w:pPr>
      <w:suppressLineNumbers/>
      <w:tabs>
        <w:tab w:val="center" w:pos="4680"/>
        <w:tab w:val="right" w:pos="9360"/>
      </w:tabs>
    </w:pPr>
  </w:style>
  <w:style w:type="paragraph" w:customStyle="1" w:styleId="Framecontents">
    <w:name w:val="Frame contents"/>
    <w:basedOn w:val="BodyText"/>
    <w:rsid w:val="0070273A"/>
  </w:style>
  <w:style w:type="character" w:styleId="Hyperlink">
    <w:name w:val="Hyperlink"/>
    <w:basedOn w:val="DefaultParagraphFont"/>
    <w:rsid w:val="00D51790"/>
    <w:rPr>
      <w:color w:val="0000FF"/>
      <w:u w:val="single"/>
    </w:rPr>
  </w:style>
  <w:style w:type="character" w:styleId="FollowedHyperlink">
    <w:name w:val="FollowedHyperlink"/>
    <w:basedOn w:val="DefaultParagraphFont"/>
    <w:rsid w:val="00D51790"/>
    <w:rPr>
      <w:color w:val="800080"/>
      <w:u w:val="single"/>
    </w:rPr>
  </w:style>
  <w:style w:type="paragraph" w:styleId="BalloonText">
    <w:name w:val="Balloon Text"/>
    <w:basedOn w:val="Normal"/>
    <w:link w:val="BalloonTextChar"/>
    <w:rsid w:val="001B3DC2"/>
    <w:rPr>
      <w:rFonts w:ascii="Tahoma" w:hAnsi="Tahoma" w:cs="Tahoma"/>
      <w:sz w:val="16"/>
      <w:szCs w:val="16"/>
    </w:rPr>
  </w:style>
  <w:style w:type="character" w:customStyle="1" w:styleId="BalloonTextChar">
    <w:name w:val="Balloon Text Char"/>
    <w:basedOn w:val="DefaultParagraphFont"/>
    <w:link w:val="BalloonText"/>
    <w:rsid w:val="001B3DC2"/>
    <w:rPr>
      <w:rFonts w:ascii="Tahoma" w:hAnsi="Tahoma" w:cs="Tahoma"/>
      <w:bCs/>
      <w:kern w:val="1"/>
      <w:sz w:val="16"/>
      <w:szCs w:val="16"/>
      <w:lang w:val="en-CA" w:eastAsia="ar-SA"/>
    </w:rPr>
  </w:style>
  <w:style w:type="character" w:customStyle="1" w:styleId="FooterChar">
    <w:name w:val="Footer Char"/>
    <w:basedOn w:val="DefaultParagraphFont"/>
    <w:link w:val="Footer"/>
    <w:uiPriority w:val="99"/>
    <w:rsid w:val="006832AF"/>
    <w:rPr>
      <w:rFonts w:ascii="Arial" w:hAnsi="Arial" w:cs="Arial"/>
      <w:bCs/>
      <w:kern w:val="1"/>
      <w:sz w:val="24"/>
      <w:szCs w:val="24"/>
      <w:lang w:val="en-CA" w:eastAsia="ar-SA"/>
    </w:rPr>
  </w:style>
  <w:style w:type="table" w:styleId="TableGrid">
    <w:name w:val="Table Grid"/>
    <w:basedOn w:val="TableNormal"/>
    <w:rsid w:val="00B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3A"/>
    <w:pPr>
      <w:suppressAutoHyphens/>
    </w:pPr>
    <w:rPr>
      <w:rFonts w:ascii="Arial" w:hAnsi="Arial" w:cs="Arial"/>
      <w:bCs/>
      <w:kern w:val="1"/>
      <w:sz w:val="24"/>
      <w:szCs w:val="24"/>
      <w:lang w:val="en-CA" w:eastAsia="ar-SA"/>
    </w:rPr>
  </w:style>
  <w:style w:type="paragraph" w:styleId="Heading1">
    <w:name w:val="heading 1"/>
    <w:basedOn w:val="Normal"/>
    <w:next w:val="BodyText"/>
    <w:qFormat/>
    <w:rsid w:val="0070273A"/>
    <w:pPr>
      <w:keepNext/>
      <w:numPr>
        <w:numId w:val="1"/>
      </w:numPr>
      <w:jc w:val="center"/>
      <w:outlineLvl w:val="0"/>
    </w:pPr>
    <w:rPr>
      <w:b/>
    </w:rPr>
  </w:style>
  <w:style w:type="paragraph" w:styleId="Heading2">
    <w:name w:val="heading 2"/>
    <w:basedOn w:val="Normal"/>
    <w:next w:val="BodyText"/>
    <w:qFormat/>
    <w:rsid w:val="0070273A"/>
    <w:pPr>
      <w:keepNext/>
      <w:numPr>
        <w:ilvl w:val="1"/>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0273A"/>
    <w:rPr>
      <w:rFonts w:cs="Courier New"/>
    </w:rPr>
  </w:style>
  <w:style w:type="character" w:customStyle="1" w:styleId="ListLabel2">
    <w:name w:val="ListLabel 2"/>
    <w:rsid w:val="0070273A"/>
    <w:rPr>
      <w:rFonts w:eastAsia="Times New Roman" w:cs="Times New Roman"/>
    </w:rPr>
  </w:style>
  <w:style w:type="character" w:customStyle="1" w:styleId="PageNumber1">
    <w:name w:val="Page Number1"/>
    <w:basedOn w:val="DefaultParagraphFont"/>
    <w:rsid w:val="0070273A"/>
  </w:style>
  <w:style w:type="character" w:customStyle="1" w:styleId="HeaderChar">
    <w:name w:val="Header Char"/>
    <w:basedOn w:val="DefaultParagraphFont"/>
    <w:rsid w:val="0070273A"/>
  </w:style>
  <w:style w:type="character" w:customStyle="1" w:styleId="Bullets">
    <w:name w:val="Bullets"/>
    <w:rsid w:val="0070273A"/>
    <w:rPr>
      <w:rFonts w:ascii="OpenSymbol" w:eastAsia="OpenSymbol" w:hAnsi="OpenSymbol" w:cs="OpenSymbol"/>
    </w:rPr>
  </w:style>
  <w:style w:type="character" w:customStyle="1" w:styleId="NumberingSymbols">
    <w:name w:val="Numbering Symbols"/>
    <w:rsid w:val="0070273A"/>
  </w:style>
  <w:style w:type="paragraph" w:customStyle="1" w:styleId="Heading">
    <w:name w:val="Heading"/>
    <w:basedOn w:val="Normal"/>
    <w:next w:val="BodyText"/>
    <w:rsid w:val="0070273A"/>
    <w:pPr>
      <w:keepNext/>
      <w:spacing w:before="240" w:after="120"/>
    </w:pPr>
    <w:rPr>
      <w:rFonts w:eastAsia="SimSun" w:cs="Tahoma"/>
      <w:sz w:val="28"/>
      <w:szCs w:val="28"/>
    </w:rPr>
  </w:style>
  <w:style w:type="paragraph" w:styleId="BodyText">
    <w:name w:val="Body Text"/>
    <w:basedOn w:val="Normal"/>
    <w:rsid w:val="0070273A"/>
    <w:pPr>
      <w:spacing w:after="120"/>
    </w:pPr>
  </w:style>
  <w:style w:type="paragraph" w:styleId="List">
    <w:name w:val="List"/>
    <w:basedOn w:val="BodyText"/>
    <w:rsid w:val="0070273A"/>
    <w:rPr>
      <w:rFonts w:cs="Tahoma"/>
    </w:rPr>
  </w:style>
  <w:style w:type="paragraph" w:styleId="Caption">
    <w:name w:val="caption"/>
    <w:basedOn w:val="Normal"/>
    <w:qFormat/>
    <w:rsid w:val="0070273A"/>
    <w:pPr>
      <w:suppressLineNumbers/>
      <w:spacing w:before="120" w:after="120"/>
    </w:pPr>
    <w:rPr>
      <w:rFonts w:cs="Tahoma"/>
      <w:i/>
      <w:iCs/>
    </w:rPr>
  </w:style>
  <w:style w:type="paragraph" w:customStyle="1" w:styleId="Index">
    <w:name w:val="Index"/>
    <w:basedOn w:val="Normal"/>
    <w:rsid w:val="0070273A"/>
    <w:pPr>
      <w:suppressLineNumbers/>
    </w:pPr>
    <w:rPr>
      <w:rFonts w:cs="Tahoma"/>
    </w:rPr>
  </w:style>
  <w:style w:type="paragraph" w:styleId="Title">
    <w:name w:val="Title"/>
    <w:basedOn w:val="Normal"/>
    <w:next w:val="Subtitle"/>
    <w:qFormat/>
    <w:rsid w:val="0070273A"/>
    <w:pPr>
      <w:jc w:val="center"/>
    </w:pPr>
    <w:rPr>
      <w:b/>
      <w:sz w:val="36"/>
      <w:szCs w:val="36"/>
    </w:rPr>
  </w:style>
  <w:style w:type="paragraph" w:styleId="Subtitle">
    <w:name w:val="Subtitle"/>
    <w:basedOn w:val="Heading"/>
    <w:next w:val="BodyText"/>
    <w:qFormat/>
    <w:rsid w:val="0070273A"/>
    <w:pPr>
      <w:jc w:val="center"/>
    </w:pPr>
    <w:rPr>
      <w:i/>
      <w:iCs/>
    </w:rPr>
  </w:style>
  <w:style w:type="paragraph" w:styleId="Footer">
    <w:name w:val="footer"/>
    <w:basedOn w:val="Normal"/>
    <w:link w:val="FooterChar"/>
    <w:uiPriority w:val="99"/>
    <w:rsid w:val="0070273A"/>
    <w:pPr>
      <w:suppressLineNumbers/>
      <w:tabs>
        <w:tab w:val="center" w:pos="4320"/>
        <w:tab w:val="right" w:pos="8640"/>
      </w:tabs>
    </w:pPr>
  </w:style>
  <w:style w:type="paragraph" w:customStyle="1" w:styleId="MediumGrid1-Accent21">
    <w:name w:val="Medium Grid 1 - Accent 21"/>
    <w:basedOn w:val="Normal"/>
    <w:qFormat/>
    <w:rsid w:val="0070273A"/>
  </w:style>
  <w:style w:type="paragraph" w:styleId="Header">
    <w:name w:val="header"/>
    <w:basedOn w:val="Normal"/>
    <w:rsid w:val="0070273A"/>
    <w:pPr>
      <w:suppressLineNumbers/>
      <w:tabs>
        <w:tab w:val="center" w:pos="4680"/>
        <w:tab w:val="right" w:pos="9360"/>
      </w:tabs>
    </w:pPr>
  </w:style>
  <w:style w:type="paragraph" w:customStyle="1" w:styleId="Framecontents">
    <w:name w:val="Frame contents"/>
    <w:basedOn w:val="BodyText"/>
    <w:rsid w:val="0070273A"/>
  </w:style>
  <w:style w:type="character" w:styleId="Hyperlink">
    <w:name w:val="Hyperlink"/>
    <w:basedOn w:val="DefaultParagraphFont"/>
    <w:rsid w:val="00D51790"/>
    <w:rPr>
      <w:color w:val="0000FF"/>
      <w:u w:val="single"/>
    </w:rPr>
  </w:style>
  <w:style w:type="character" w:styleId="FollowedHyperlink">
    <w:name w:val="FollowedHyperlink"/>
    <w:basedOn w:val="DefaultParagraphFont"/>
    <w:rsid w:val="00D51790"/>
    <w:rPr>
      <w:color w:val="800080"/>
      <w:u w:val="single"/>
    </w:rPr>
  </w:style>
  <w:style w:type="paragraph" w:styleId="BalloonText">
    <w:name w:val="Balloon Text"/>
    <w:basedOn w:val="Normal"/>
    <w:link w:val="BalloonTextChar"/>
    <w:rsid w:val="001B3DC2"/>
    <w:rPr>
      <w:rFonts w:ascii="Tahoma" w:hAnsi="Tahoma" w:cs="Tahoma"/>
      <w:sz w:val="16"/>
      <w:szCs w:val="16"/>
    </w:rPr>
  </w:style>
  <w:style w:type="character" w:customStyle="1" w:styleId="BalloonTextChar">
    <w:name w:val="Balloon Text Char"/>
    <w:basedOn w:val="DefaultParagraphFont"/>
    <w:link w:val="BalloonText"/>
    <w:rsid w:val="001B3DC2"/>
    <w:rPr>
      <w:rFonts w:ascii="Tahoma" w:hAnsi="Tahoma" w:cs="Tahoma"/>
      <w:bCs/>
      <w:kern w:val="1"/>
      <w:sz w:val="16"/>
      <w:szCs w:val="16"/>
      <w:lang w:val="en-CA" w:eastAsia="ar-SA"/>
    </w:rPr>
  </w:style>
  <w:style w:type="character" w:customStyle="1" w:styleId="FooterChar">
    <w:name w:val="Footer Char"/>
    <w:basedOn w:val="DefaultParagraphFont"/>
    <w:link w:val="Footer"/>
    <w:uiPriority w:val="99"/>
    <w:rsid w:val="006832AF"/>
    <w:rPr>
      <w:rFonts w:ascii="Arial" w:hAnsi="Arial" w:cs="Arial"/>
      <w:bCs/>
      <w:kern w:val="1"/>
      <w:sz w:val="24"/>
      <w:szCs w:val="24"/>
      <w:lang w:val="en-CA" w:eastAsia="ar-SA"/>
    </w:rPr>
  </w:style>
  <w:style w:type="table" w:styleId="TableGrid">
    <w:name w:val="Table Grid"/>
    <w:basedOn w:val="TableNormal"/>
    <w:rsid w:val="00B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asc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l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l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DA87-60D6-4D06-BA09-DF93EAF4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ASCLD BOARD OF DIRECTORS</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ASCLD BOARD OF DIRECTORS</dc:title>
  <dc:creator>reilans</dc:creator>
  <cp:lastModifiedBy>Adam Becnel</cp:lastModifiedBy>
  <cp:revision>3</cp:revision>
  <cp:lastPrinted>2013-06-19T15:58:00Z</cp:lastPrinted>
  <dcterms:created xsi:type="dcterms:W3CDTF">2014-10-10T18:35:00Z</dcterms:created>
  <dcterms:modified xsi:type="dcterms:W3CDTF">2014-10-10T18:36:00Z</dcterms:modified>
</cp:coreProperties>
</file>