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BA" w:rsidRDefault="00383246" w:rsidP="003E1DF2">
      <w:pPr>
        <w:pBdr>
          <w:bottom w:val="single" w:sz="4" w:space="1" w:color="auto"/>
        </w:pBdr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2152015" cy="1995805"/>
            <wp:effectExtent l="0" t="0" r="635" b="4445"/>
            <wp:wrapSquare wrapText="bothSides"/>
            <wp:docPr id="4" name="Picture 4" descr="metro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rose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CBA">
        <w:rPr>
          <w:rFonts w:ascii="Verdana" w:hAnsi="Verdana"/>
          <w:b/>
          <w:bCs/>
          <w:color w:val="000000"/>
          <w:sz w:val="20"/>
          <w:szCs w:val="20"/>
        </w:rPr>
        <w:t>METROPOLITAN GOVERNMENT OF NASHVILLE &amp; DAVIDSON COUNTY</w:t>
      </w:r>
      <w:r w:rsidR="00186CBA">
        <w:rPr>
          <w:rFonts w:ascii="Verdana" w:hAnsi="Verdana"/>
          <w:color w:val="000000"/>
          <w:sz w:val="20"/>
          <w:szCs w:val="20"/>
        </w:rPr>
        <w:br/>
        <w:t>Department of Human Resources</w:t>
      </w:r>
    </w:p>
    <w:p w:rsidR="00A0285D" w:rsidRDefault="00186CBA" w:rsidP="00725E35">
      <w:pPr>
        <w:pBdr>
          <w:bottom w:val="single" w:sz="4" w:space="1" w:color="auto"/>
        </w:pBdr>
        <w:jc w:val="center"/>
        <w:rPr>
          <w:rStyle w:val="style51"/>
          <w:b/>
          <w:iCs/>
          <w:color w:val="000000"/>
          <w:sz w:val="28"/>
          <w:szCs w:val="28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Invites Applications For The Position Of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="002A44B2" w:rsidRPr="00160089">
        <w:rPr>
          <w:rStyle w:val="style51"/>
          <w:b/>
          <w:iCs/>
          <w:color w:val="000000"/>
          <w:sz w:val="28"/>
          <w:szCs w:val="28"/>
        </w:rPr>
        <w:t>Forensic Scientist</w:t>
      </w:r>
      <w:r w:rsidR="00F3230F" w:rsidRPr="00160089">
        <w:rPr>
          <w:rStyle w:val="style51"/>
          <w:b/>
          <w:iCs/>
          <w:color w:val="000000"/>
          <w:sz w:val="28"/>
          <w:szCs w:val="28"/>
        </w:rPr>
        <w:t xml:space="preserve"> </w:t>
      </w:r>
      <w:r w:rsidR="00383246" w:rsidRPr="00160089">
        <w:rPr>
          <w:rStyle w:val="style51"/>
          <w:b/>
          <w:iCs/>
          <w:color w:val="000000"/>
          <w:sz w:val="28"/>
          <w:szCs w:val="28"/>
        </w:rPr>
        <w:t>3</w:t>
      </w:r>
      <w:r w:rsidR="00383246">
        <w:rPr>
          <w:rStyle w:val="style51"/>
          <w:b/>
          <w:iCs/>
          <w:color w:val="000000"/>
          <w:sz w:val="28"/>
          <w:szCs w:val="28"/>
        </w:rPr>
        <w:t xml:space="preserve"> </w:t>
      </w:r>
      <w:r w:rsidR="00F3230F" w:rsidRPr="00446B5E">
        <w:rPr>
          <w:rStyle w:val="style51"/>
          <w:b/>
          <w:iCs/>
          <w:color w:val="000000"/>
          <w:sz w:val="28"/>
          <w:szCs w:val="28"/>
        </w:rPr>
        <w:t>– Firearm and Tool Mark Identification Unit</w:t>
      </w:r>
      <w:r w:rsidR="002824ED">
        <w:rPr>
          <w:rStyle w:val="style51"/>
          <w:b/>
          <w:iCs/>
          <w:color w:val="000000"/>
          <w:sz w:val="28"/>
          <w:szCs w:val="28"/>
        </w:rPr>
        <w:t>—</w:t>
      </w:r>
      <w:r w:rsidR="00446B5E">
        <w:rPr>
          <w:rStyle w:val="style51"/>
          <w:b/>
          <w:iCs/>
          <w:color w:val="000000"/>
          <w:sz w:val="28"/>
          <w:szCs w:val="28"/>
        </w:rPr>
        <w:t>Police</w:t>
      </w:r>
      <w:r w:rsidR="002824ED">
        <w:rPr>
          <w:rStyle w:val="style51"/>
          <w:b/>
          <w:iCs/>
          <w:color w:val="000000"/>
          <w:sz w:val="28"/>
          <w:szCs w:val="28"/>
        </w:rPr>
        <w:t xml:space="preserve"> </w:t>
      </w:r>
      <w:r w:rsidR="002824ED" w:rsidRPr="00A0285D">
        <w:rPr>
          <w:rStyle w:val="style51"/>
          <w:b/>
          <w:iCs/>
          <w:color w:val="000000"/>
          <w:sz w:val="24"/>
          <w:szCs w:val="24"/>
        </w:rPr>
        <w:t>#1</w:t>
      </w:r>
      <w:r w:rsidR="00A0285D" w:rsidRPr="00A0285D">
        <w:rPr>
          <w:rStyle w:val="style51"/>
          <w:b/>
          <w:iCs/>
          <w:color w:val="000000"/>
          <w:sz w:val="24"/>
          <w:szCs w:val="24"/>
        </w:rPr>
        <w:t>5</w:t>
      </w:r>
      <w:r w:rsidR="002824ED" w:rsidRPr="00A0285D">
        <w:rPr>
          <w:rStyle w:val="style51"/>
          <w:b/>
          <w:iCs/>
          <w:color w:val="000000"/>
          <w:sz w:val="24"/>
          <w:szCs w:val="24"/>
        </w:rPr>
        <w:t>1</w:t>
      </w:r>
      <w:r w:rsidR="00A0285D" w:rsidRPr="00A0285D">
        <w:rPr>
          <w:rStyle w:val="style51"/>
          <w:b/>
          <w:iCs/>
          <w:color w:val="000000"/>
          <w:sz w:val="24"/>
          <w:szCs w:val="24"/>
        </w:rPr>
        <w:t>58</w:t>
      </w:r>
      <w:r w:rsidR="002824ED" w:rsidRPr="00A0285D">
        <w:rPr>
          <w:rStyle w:val="style51"/>
          <w:b/>
          <w:iCs/>
          <w:color w:val="000000"/>
          <w:sz w:val="24"/>
          <w:szCs w:val="24"/>
        </w:rPr>
        <w:t>C</w:t>
      </w:r>
      <w:r w:rsidR="00A0285D" w:rsidRPr="00A0285D">
        <w:rPr>
          <w:rStyle w:val="style51"/>
          <w:b/>
          <w:iCs/>
          <w:color w:val="000000"/>
          <w:sz w:val="24"/>
          <w:szCs w:val="24"/>
        </w:rPr>
        <w:t>E</w:t>
      </w:r>
    </w:p>
    <w:p w:rsidR="00725E35" w:rsidRDefault="00186CBA" w:rsidP="00725E35">
      <w:pPr>
        <w:pBdr>
          <w:bottom w:val="single" w:sz="4" w:space="1" w:color="auto"/>
        </w:pBdr>
        <w:jc w:val="center"/>
        <w:rPr>
          <w:b/>
        </w:rPr>
      </w:pPr>
      <w:r>
        <w:rPr>
          <w:rStyle w:val="style51"/>
          <w:rFonts w:ascii="Verdana" w:hAnsi="Verdana"/>
          <w:i/>
          <w:iCs/>
          <w:color w:val="000000"/>
        </w:rPr>
        <w:t>An Equal Opportunity Employer</w:t>
      </w:r>
    </w:p>
    <w:p w:rsidR="00446B5E" w:rsidRDefault="008A4797" w:rsidP="00341C2D">
      <w:pPr>
        <w:pBdr>
          <w:bottom w:val="single" w:sz="4" w:space="1" w:color="auto"/>
        </w:pBdr>
        <w:rPr>
          <w:b/>
          <w:color w:val="000000"/>
        </w:rPr>
      </w:pPr>
      <w:r>
        <w:rPr>
          <w:b/>
        </w:rPr>
        <w:t xml:space="preserve">View entire posting </w:t>
      </w:r>
      <w:r w:rsidR="00EE2C73">
        <w:rPr>
          <w:b/>
        </w:rPr>
        <w:t>and apply</w:t>
      </w:r>
      <w:r w:rsidR="00725E35">
        <w:rPr>
          <w:b/>
        </w:rPr>
        <w:t xml:space="preserve"> on line at:</w:t>
      </w:r>
      <w:r w:rsidR="008662A4">
        <w:rPr>
          <w:b/>
        </w:rPr>
        <w:t xml:space="preserve">   </w:t>
      </w:r>
      <w:hyperlink r:id="rId8" w:history="1">
        <w:r w:rsidR="008662A4" w:rsidRPr="007A3523">
          <w:rPr>
            <w:rStyle w:val="Hyperlink"/>
            <w:rFonts w:ascii="Verdana" w:hAnsi="Verdana"/>
            <w:sz w:val="20"/>
            <w:szCs w:val="20"/>
          </w:rPr>
          <w:t>www.nashville.gov</w:t>
        </w:r>
      </w:hyperlink>
    </w:p>
    <w:p w:rsidR="00725E35" w:rsidRPr="00F94139" w:rsidRDefault="00A145BB" w:rsidP="0018532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46B5E">
        <w:rPr>
          <w:b/>
          <w:color w:val="000000"/>
        </w:rPr>
        <w:t xml:space="preserve">Open Competitive Job Announcement </w:t>
      </w:r>
    </w:p>
    <w:p w:rsidR="00446B5E" w:rsidRDefault="00446B5E" w:rsidP="00AC7AE7">
      <w:pPr>
        <w:jc w:val="center"/>
        <w:rPr>
          <w:b/>
          <w:sz w:val="22"/>
          <w:szCs w:val="22"/>
          <w:u w:val="single"/>
        </w:rPr>
      </w:pPr>
    </w:p>
    <w:p w:rsidR="00AC7AE7" w:rsidRPr="00446B5E" w:rsidRDefault="00331D96" w:rsidP="00BD2B41">
      <w:pPr>
        <w:jc w:val="center"/>
        <w:rPr>
          <w:b/>
          <w:sz w:val="18"/>
          <w:szCs w:val="18"/>
          <w:u w:val="single"/>
        </w:rPr>
      </w:pPr>
      <w:r w:rsidRPr="00446B5E">
        <w:rPr>
          <w:b/>
          <w:sz w:val="18"/>
          <w:szCs w:val="18"/>
          <w:u w:val="single"/>
        </w:rPr>
        <w:t>SALARY</w:t>
      </w:r>
      <w:r w:rsidR="00D32261" w:rsidRPr="00AB60C8">
        <w:rPr>
          <w:sz w:val="18"/>
          <w:szCs w:val="18"/>
        </w:rPr>
        <w:t xml:space="preserve">: </w:t>
      </w:r>
      <w:r w:rsidR="00A145BB" w:rsidRPr="00AB60C8">
        <w:rPr>
          <w:b/>
          <w:sz w:val="18"/>
          <w:szCs w:val="18"/>
        </w:rPr>
        <w:t xml:space="preserve"> </w:t>
      </w:r>
      <w:r w:rsidR="00A145BB" w:rsidRPr="00446B5E">
        <w:rPr>
          <w:sz w:val="18"/>
          <w:szCs w:val="18"/>
        </w:rPr>
        <w:t>$5</w:t>
      </w:r>
      <w:r w:rsidR="00AB60C8">
        <w:rPr>
          <w:sz w:val="18"/>
          <w:szCs w:val="18"/>
        </w:rPr>
        <w:t>3</w:t>
      </w:r>
      <w:r w:rsidR="00A145BB" w:rsidRPr="00446B5E">
        <w:rPr>
          <w:sz w:val="18"/>
          <w:szCs w:val="18"/>
        </w:rPr>
        <w:t>,</w:t>
      </w:r>
      <w:r w:rsidR="00AB60C8">
        <w:rPr>
          <w:sz w:val="18"/>
          <w:szCs w:val="18"/>
        </w:rPr>
        <w:t>218</w:t>
      </w:r>
      <w:r w:rsidR="00A145BB" w:rsidRPr="00446B5E">
        <w:rPr>
          <w:sz w:val="18"/>
          <w:szCs w:val="18"/>
        </w:rPr>
        <w:t>.</w:t>
      </w:r>
      <w:r w:rsidR="00AB60C8">
        <w:rPr>
          <w:sz w:val="18"/>
          <w:szCs w:val="18"/>
        </w:rPr>
        <w:t>24</w:t>
      </w:r>
      <w:r w:rsidR="00A145BB" w:rsidRPr="00446B5E">
        <w:rPr>
          <w:sz w:val="18"/>
          <w:szCs w:val="18"/>
        </w:rPr>
        <w:t xml:space="preserve"> - $</w:t>
      </w:r>
      <w:r w:rsidR="00AB60C8">
        <w:rPr>
          <w:sz w:val="18"/>
          <w:szCs w:val="18"/>
        </w:rPr>
        <w:t>60</w:t>
      </w:r>
      <w:r w:rsidR="00A145BB" w:rsidRPr="00446B5E">
        <w:rPr>
          <w:sz w:val="18"/>
          <w:szCs w:val="18"/>
        </w:rPr>
        <w:t>,</w:t>
      </w:r>
      <w:r w:rsidR="00AB60C8">
        <w:rPr>
          <w:sz w:val="18"/>
          <w:szCs w:val="18"/>
        </w:rPr>
        <w:t>315</w:t>
      </w:r>
      <w:r w:rsidR="00A145BB" w:rsidRPr="00446B5E">
        <w:rPr>
          <w:sz w:val="18"/>
          <w:szCs w:val="18"/>
        </w:rPr>
        <w:t>.</w:t>
      </w:r>
      <w:r w:rsidR="00AB60C8">
        <w:rPr>
          <w:sz w:val="18"/>
          <w:szCs w:val="18"/>
        </w:rPr>
        <w:t>64</w:t>
      </w:r>
      <w:r w:rsidR="002824ED">
        <w:rPr>
          <w:sz w:val="18"/>
          <w:szCs w:val="18"/>
        </w:rPr>
        <w:t xml:space="preserve"> / Year</w:t>
      </w:r>
    </w:p>
    <w:p w:rsidR="00D05932" w:rsidRDefault="00D05932" w:rsidP="00BD2B41">
      <w:pPr>
        <w:pStyle w:val="NormalWeb"/>
        <w:spacing w:after="0" w:afterAutospacing="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D2B41" w:rsidRPr="00446B5E" w:rsidRDefault="008A4797" w:rsidP="00BD2B41">
      <w:pPr>
        <w:pStyle w:val="NormalWeb"/>
        <w:spacing w:after="0" w:afterAutospacing="0"/>
        <w:rPr>
          <w:rFonts w:ascii="Times New Roman" w:hAnsi="Times New Roman"/>
          <w:sz w:val="18"/>
          <w:szCs w:val="18"/>
        </w:rPr>
      </w:pPr>
      <w:r w:rsidRPr="00446B5E">
        <w:rPr>
          <w:rFonts w:ascii="Times New Roman" w:hAnsi="Times New Roman"/>
          <w:b/>
          <w:bCs/>
          <w:sz w:val="18"/>
          <w:szCs w:val="18"/>
          <w:u w:val="single"/>
        </w:rPr>
        <w:t>ISSUE DATE:</w:t>
      </w:r>
      <w:r w:rsidRPr="00446B5E">
        <w:rPr>
          <w:rFonts w:ascii="Times New Roman" w:hAnsi="Times New Roman"/>
          <w:sz w:val="18"/>
          <w:szCs w:val="18"/>
        </w:rPr>
        <w:t xml:space="preserve"> </w:t>
      </w:r>
      <w:r w:rsidR="00F32109">
        <w:rPr>
          <w:rFonts w:ascii="Times New Roman" w:hAnsi="Times New Roman"/>
          <w:sz w:val="18"/>
          <w:szCs w:val="18"/>
        </w:rPr>
        <w:t>3</w:t>
      </w:r>
      <w:r w:rsidR="00A145BB" w:rsidRPr="00446B5E">
        <w:rPr>
          <w:rFonts w:ascii="Times New Roman" w:hAnsi="Times New Roman"/>
          <w:sz w:val="18"/>
          <w:szCs w:val="18"/>
        </w:rPr>
        <w:t>/</w:t>
      </w:r>
      <w:r w:rsidR="00F32109">
        <w:rPr>
          <w:rFonts w:ascii="Times New Roman" w:hAnsi="Times New Roman"/>
          <w:sz w:val="18"/>
          <w:szCs w:val="18"/>
        </w:rPr>
        <w:t>16</w:t>
      </w:r>
      <w:r w:rsidR="00A145BB" w:rsidRPr="00446B5E">
        <w:rPr>
          <w:rFonts w:ascii="Times New Roman" w:hAnsi="Times New Roman"/>
          <w:sz w:val="18"/>
          <w:szCs w:val="18"/>
        </w:rPr>
        <w:t>/1</w:t>
      </w:r>
      <w:r w:rsidR="00F32109">
        <w:rPr>
          <w:rFonts w:ascii="Times New Roman" w:hAnsi="Times New Roman"/>
          <w:sz w:val="18"/>
          <w:szCs w:val="18"/>
        </w:rPr>
        <w:t>5</w:t>
      </w:r>
    </w:p>
    <w:p w:rsidR="00F94139" w:rsidRPr="00446B5E" w:rsidRDefault="008A4797" w:rsidP="00F94139">
      <w:pPr>
        <w:pStyle w:val="NormalWeb"/>
        <w:spacing w:before="0" w:beforeAutospacing="0"/>
        <w:rPr>
          <w:rFonts w:ascii="Times New Roman" w:hAnsi="Times New Roman"/>
          <w:sz w:val="18"/>
          <w:szCs w:val="18"/>
        </w:rPr>
      </w:pPr>
      <w:r w:rsidRPr="00446B5E">
        <w:rPr>
          <w:rFonts w:ascii="Times New Roman" w:hAnsi="Times New Roman"/>
          <w:b/>
          <w:bCs/>
          <w:sz w:val="18"/>
          <w:szCs w:val="18"/>
          <w:u w:val="single"/>
        </w:rPr>
        <w:t>FINAL FILING DATE:</w:t>
      </w:r>
      <w:r w:rsidRPr="00446B5E">
        <w:rPr>
          <w:rFonts w:ascii="Times New Roman" w:hAnsi="Times New Roman"/>
          <w:sz w:val="18"/>
          <w:szCs w:val="18"/>
        </w:rPr>
        <w:t xml:space="preserve"> </w:t>
      </w:r>
      <w:r w:rsidR="00A145BB" w:rsidRPr="00446B5E">
        <w:rPr>
          <w:rFonts w:ascii="Times New Roman" w:hAnsi="Times New Roman"/>
          <w:sz w:val="18"/>
          <w:szCs w:val="18"/>
        </w:rPr>
        <w:t xml:space="preserve"> </w:t>
      </w:r>
      <w:r w:rsidR="00124A1A">
        <w:rPr>
          <w:rFonts w:ascii="Times New Roman" w:hAnsi="Times New Roman"/>
          <w:sz w:val="18"/>
          <w:szCs w:val="18"/>
        </w:rPr>
        <w:t>The position is posted until filled.</w:t>
      </w:r>
    </w:p>
    <w:p w:rsidR="00341C2D" w:rsidRPr="00446B5E" w:rsidRDefault="008A4797" w:rsidP="00F94139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446B5E">
        <w:rPr>
          <w:rFonts w:ascii="Times New Roman" w:hAnsi="Times New Roman"/>
          <w:b/>
          <w:bCs/>
          <w:sz w:val="18"/>
          <w:szCs w:val="18"/>
          <w:u w:val="single"/>
        </w:rPr>
        <w:t>THE POSITION</w:t>
      </w:r>
      <w:r w:rsidR="00F94139" w:rsidRPr="00446B5E">
        <w:rPr>
          <w:rFonts w:ascii="Times New Roman" w:hAnsi="Times New Roman"/>
          <w:b/>
          <w:bCs/>
          <w:sz w:val="18"/>
          <w:szCs w:val="18"/>
          <w:u w:val="single"/>
        </w:rPr>
        <w:t>:</w:t>
      </w:r>
      <w:r w:rsidRPr="00446B5E">
        <w:rPr>
          <w:rFonts w:ascii="Times New Roman" w:hAnsi="Times New Roman"/>
          <w:sz w:val="18"/>
          <w:szCs w:val="18"/>
        </w:rPr>
        <w:t xml:space="preserve"> </w:t>
      </w:r>
    </w:p>
    <w:p w:rsidR="00F3230F" w:rsidRPr="00446B5E" w:rsidRDefault="00BE436D" w:rsidP="00F94139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 w:rsidRPr="00446B5E">
        <w:rPr>
          <w:rFonts w:ascii="Times New Roman" w:hAnsi="Times New Roman"/>
          <w:color w:val="auto"/>
          <w:sz w:val="18"/>
          <w:szCs w:val="18"/>
        </w:rPr>
        <w:t>The MNPD Crime Laboratory Forensic Scientist - Firearm and Tool Mark Identification Unit shall be directly accountable to the MNPD Crime Laboratory Forensic Scientist Supervisor - Firearm and Tool Mark Identification Unit for laboratory analyses and related duties.</w:t>
      </w:r>
    </w:p>
    <w:p w:rsidR="002A44B2" w:rsidRPr="00446B5E" w:rsidRDefault="002A44B2" w:rsidP="00F94139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:rsidR="00F3230F" w:rsidRPr="00446B5E" w:rsidRDefault="00341C2D" w:rsidP="00BD2B41">
      <w:pPr>
        <w:pStyle w:val="NormalWeb"/>
        <w:spacing w:before="0" w:beforeAutospacing="0" w:after="0" w:afterAutospacing="0"/>
        <w:rPr>
          <w:rFonts w:ascii="Times New Roman" w:hAnsi="Times New Roman"/>
          <w:b/>
          <w:sz w:val="18"/>
          <w:szCs w:val="18"/>
          <w:u w:val="single"/>
        </w:rPr>
      </w:pPr>
      <w:r w:rsidRPr="00446B5E">
        <w:rPr>
          <w:rFonts w:ascii="Times New Roman" w:hAnsi="Times New Roman"/>
          <w:b/>
          <w:sz w:val="18"/>
          <w:szCs w:val="18"/>
          <w:u w:val="single"/>
        </w:rPr>
        <w:t>TYPICAL DUTIES: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Functions as a lead scientist or senior staff member</w:t>
      </w:r>
    </w:p>
    <w:p w:rsidR="00BE436D" w:rsidRPr="00446B5E" w:rsidRDefault="006931B6" w:rsidP="00BE436D">
      <w:pPr>
        <w:numPr>
          <w:ilvl w:val="0"/>
          <w:numId w:val="11"/>
        </w:numPr>
        <w:ind w:left="720" w:right="-360" w:hanging="18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E436D" w:rsidRPr="00446B5E">
        <w:rPr>
          <w:sz w:val="18"/>
          <w:szCs w:val="18"/>
        </w:rPr>
        <w:t>Aids in the investigation of crimes by means of visual, microscopic, and chemical analysis of ammunition components and tool marks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Generates detailed documentation of evidence, scientific testing, and formal reports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Performs and documents examinations on firearms as to operability, functionality, and safety mechanisms and tool mark related evidence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Performs microscopic examination of fired ammunition components to various submitted firearms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Performs muzzle to garment distance determinations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Performs tool mark analysis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Performs IBIS entries, correlations, and confirmations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Performs serial number restoration examinations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Conducts second examiner reviews and administrative reviews performed on forensic examinations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Follows quality control procedures and standard operating procedures of the Firearms and Tool Mark Identification Unit</w:t>
      </w:r>
    </w:p>
    <w:p w:rsidR="00BE436D" w:rsidRPr="00446B5E" w:rsidRDefault="000507B9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>
        <w:rPr>
          <w:sz w:val="18"/>
          <w:szCs w:val="18"/>
        </w:rPr>
        <w:t>Provides expert witness testimony in court based on laboratory findings as required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Assists unit supervisor with writing forensic procedures, quality manual, and safety and security procedures that satisfy ASCLD-LAB International laboratory standards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Represents the unit when requested at meetings, conferences, and training seminars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May represent Forensic Supervisor (act as Deputy) when Forensic Supervisor is unavailable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Acts as a unit training officer as requested</w:t>
      </w:r>
    </w:p>
    <w:p w:rsidR="00BE436D" w:rsidRPr="00446B5E" w:rsidRDefault="00BE436D" w:rsidP="00BE436D">
      <w:pPr>
        <w:numPr>
          <w:ilvl w:val="0"/>
          <w:numId w:val="11"/>
        </w:numPr>
        <w:ind w:right="-360"/>
        <w:rPr>
          <w:sz w:val="18"/>
          <w:szCs w:val="18"/>
        </w:rPr>
      </w:pPr>
      <w:r w:rsidRPr="00446B5E">
        <w:rPr>
          <w:sz w:val="18"/>
          <w:szCs w:val="18"/>
        </w:rPr>
        <w:t>Teaches expertise at training engagements and seminars as directed by supervisor</w:t>
      </w:r>
    </w:p>
    <w:p w:rsidR="00F3230F" w:rsidRPr="00446B5E" w:rsidRDefault="00F3230F" w:rsidP="00BD2B41">
      <w:pPr>
        <w:pStyle w:val="NormalWeb"/>
        <w:spacing w:before="0" w:beforeAutospacing="0" w:after="0" w:afterAutospacing="0"/>
        <w:rPr>
          <w:rFonts w:ascii="Times New Roman" w:hAnsi="Times New Roman"/>
          <w:b/>
          <w:sz w:val="18"/>
          <w:szCs w:val="18"/>
          <w:u w:val="single"/>
        </w:rPr>
      </w:pPr>
    </w:p>
    <w:p w:rsidR="00F3230F" w:rsidRPr="00446B5E" w:rsidRDefault="008A4797" w:rsidP="00BD2B41">
      <w:pPr>
        <w:rPr>
          <w:b/>
          <w:sz w:val="18"/>
          <w:szCs w:val="18"/>
          <w:u w:val="single"/>
        </w:rPr>
      </w:pPr>
      <w:r w:rsidRPr="00446B5E">
        <w:rPr>
          <w:b/>
          <w:sz w:val="18"/>
          <w:szCs w:val="18"/>
          <w:u w:val="single"/>
        </w:rPr>
        <w:t>MINIMUM QUALIFICATIONS:</w:t>
      </w:r>
      <w:r w:rsidR="00446B5E" w:rsidRPr="00446B5E">
        <w:rPr>
          <w:b/>
          <w:sz w:val="18"/>
          <w:szCs w:val="18"/>
          <w:u w:val="single"/>
        </w:rPr>
        <w:t xml:space="preserve"> </w:t>
      </w:r>
    </w:p>
    <w:p w:rsidR="00F3230F" w:rsidRDefault="00BE436D" w:rsidP="00BD2B41">
      <w:pPr>
        <w:rPr>
          <w:sz w:val="18"/>
          <w:szCs w:val="18"/>
        </w:rPr>
      </w:pPr>
      <w:r w:rsidRPr="00446B5E">
        <w:rPr>
          <w:sz w:val="18"/>
          <w:szCs w:val="18"/>
        </w:rPr>
        <w:t>Bachelor’s degree in a natural science, forensic science, criminalistics, criminal justice or a closely related field from an accredited university; five (5) years of forensic science experience performing forensic casework in an ASCLD-Lab Legacy or International (ISO/IEC) 17025 accredited laboratory regarding firearms and tool mark examinations; and has successfully completed the Association of Firearm and Tool Mark Examiners (AFTE) training</w:t>
      </w:r>
      <w:r w:rsidR="006931B6">
        <w:rPr>
          <w:sz w:val="18"/>
          <w:szCs w:val="18"/>
        </w:rPr>
        <w:t xml:space="preserve"> </w:t>
      </w:r>
      <w:r w:rsidR="006931B6" w:rsidRPr="00A0285D">
        <w:rPr>
          <w:sz w:val="18"/>
          <w:szCs w:val="18"/>
        </w:rPr>
        <w:t>or equivalent</w:t>
      </w:r>
      <w:r w:rsidRPr="00446B5E">
        <w:rPr>
          <w:sz w:val="18"/>
          <w:szCs w:val="18"/>
        </w:rPr>
        <w:t>. A graduate degree in a natural science or forensic science can be substituted for one (1) year of the required work experience.</w:t>
      </w:r>
      <w:r w:rsidR="00446B5E" w:rsidRPr="00446B5E">
        <w:rPr>
          <w:sz w:val="18"/>
          <w:szCs w:val="18"/>
        </w:rPr>
        <w:t xml:space="preserve">  </w:t>
      </w:r>
      <w:proofErr w:type="gramStart"/>
      <w:r w:rsidR="00446B5E" w:rsidRPr="00446B5E">
        <w:rPr>
          <w:sz w:val="18"/>
          <w:szCs w:val="18"/>
        </w:rPr>
        <w:t>Valid “Class D” driver’s license.</w:t>
      </w:r>
      <w:proofErr w:type="gramEnd"/>
    </w:p>
    <w:p w:rsidR="00AB60C8" w:rsidRDefault="00AB60C8" w:rsidP="00BD2B41">
      <w:pPr>
        <w:rPr>
          <w:sz w:val="18"/>
          <w:szCs w:val="18"/>
        </w:rPr>
      </w:pPr>
    </w:p>
    <w:p w:rsidR="00AB60C8" w:rsidRDefault="00AB60C8" w:rsidP="00AB60C8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Note: Per Metro Ordinance No. </w:t>
      </w:r>
      <w:proofErr w:type="gramStart"/>
      <w:r>
        <w:rPr>
          <w:rFonts w:ascii="Arial" w:hAnsi="Arial" w:cs="Arial"/>
          <w:b/>
          <w:bCs/>
          <w:color w:val="C00000"/>
          <w:sz w:val="18"/>
          <w:szCs w:val="18"/>
        </w:rPr>
        <w:t>SO94-1078.</w:t>
      </w:r>
      <w:proofErr w:type="gramEnd"/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 All employees of the Metropolitan Government shall be residents of the State of Tennessee or become residents of the state within six (6) months of employment as a prerequisite to employment with the Metropolitan Government.</w:t>
      </w:r>
    </w:p>
    <w:p w:rsidR="006675E2" w:rsidRPr="00446B5E" w:rsidRDefault="006675E2" w:rsidP="00BD2B41">
      <w:pPr>
        <w:rPr>
          <w:b/>
          <w:sz w:val="18"/>
          <w:szCs w:val="18"/>
          <w:u w:val="single"/>
        </w:rPr>
      </w:pPr>
    </w:p>
    <w:p w:rsidR="00F3230F" w:rsidRPr="00446B5E" w:rsidRDefault="006675E2" w:rsidP="00331D96">
      <w:pPr>
        <w:rPr>
          <w:b/>
          <w:bCs/>
          <w:sz w:val="18"/>
          <w:szCs w:val="18"/>
          <w:u w:val="single"/>
        </w:rPr>
      </w:pPr>
      <w:r w:rsidRPr="00446B5E">
        <w:rPr>
          <w:b/>
          <w:bCs/>
          <w:sz w:val="18"/>
          <w:szCs w:val="18"/>
          <w:u w:val="single"/>
        </w:rPr>
        <w:t>P</w:t>
      </w:r>
      <w:r w:rsidR="00D32261" w:rsidRPr="00446B5E">
        <w:rPr>
          <w:b/>
          <w:bCs/>
          <w:sz w:val="18"/>
          <w:szCs w:val="18"/>
          <w:u w:val="single"/>
        </w:rPr>
        <w:t>REFERRED EXPERIENCE, KNOWLEDGE, SKILLS AND ABILITES: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Knowledge of legal chain of custody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Knowledge of ASCLD/LAB - International laboratory standards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Knowledge of Civil Service and departmental rules, polices, and procedures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Knowledge of elementary principles, practices, and techniques of physics and chemistry as in applies to firearms and tool mark identification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collect and enter scientific data into databases, retrieve results, confirm agreement and write formal reports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communicate effectively, both orally and in writing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communicate pertinent information relative to assignments/duties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create comprehensive understandable reports of procedures and findings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enter evidence ammunition components in IBIS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evaluate and test fire various types of firearm in a safe manner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follow oral and written procedures and policies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formulate and present ideas in an effective manner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identify viable information on projectiles , cartridge cases, and other ammunition components microscopically to class and individual characteristics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lift up to 50 pounds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perceive the full range of the color spectrum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perform gunshot residue testing on evidence to determine muzzle to target distance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perform serial number restoration on various items of evidence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perform standard firearm and tool mark tests accurately and evaluate results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perform tool mark examinations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read and comprehend authoritative directives, laws, and ordinances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testify and present evidence and findings in court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understand microscopic comparison fundamentals pertaining to firearm and tool mark identification evidence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use microscopes</w:t>
      </w:r>
    </w:p>
    <w:p w:rsidR="00BE436D" w:rsidRPr="00446B5E" w:rsidRDefault="00BE436D" w:rsidP="00BE436D">
      <w:pPr>
        <w:numPr>
          <w:ilvl w:val="0"/>
          <w:numId w:val="19"/>
        </w:numPr>
        <w:tabs>
          <w:tab w:val="left" w:pos="360"/>
          <w:tab w:val="num" w:pos="1260"/>
        </w:tabs>
        <w:rPr>
          <w:sz w:val="18"/>
          <w:szCs w:val="18"/>
        </w:rPr>
      </w:pPr>
      <w:r w:rsidRPr="00446B5E">
        <w:rPr>
          <w:sz w:val="18"/>
          <w:szCs w:val="18"/>
        </w:rPr>
        <w:t>Ability to work safely with biological and chemical hazards without presenting a direct threat to self or others</w:t>
      </w:r>
    </w:p>
    <w:p w:rsidR="00853D04" w:rsidRPr="00446B5E" w:rsidRDefault="00853D04" w:rsidP="00BD2B41">
      <w:pPr>
        <w:rPr>
          <w:sz w:val="18"/>
          <w:szCs w:val="18"/>
        </w:rPr>
      </w:pPr>
    </w:p>
    <w:p w:rsidR="00F94139" w:rsidRPr="00446B5E" w:rsidRDefault="00F94139" w:rsidP="00F94139">
      <w:pPr>
        <w:rPr>
          <w:b/>
          <w:bCs/>
          <w:color w:val="000000"/>
          <w:sz w:val="18"/>
          <w:szCs w:val="18"/>
        </w:rPr>
      </w:pPr>
    </w:p>
    <w:p w:rsidR="002B1F0E" w:rsidRPr="00AC7AE7" w:rsidRDefault="002B1F0E" w:rsidP="002B1F0E">
      <w:pPr>
        <w:rPr>
          <w:sz w:val="48"/>
          <w:szCs w:val="48"/>
        </w:rPr>
      </w:pPr>
      <w:r w:rsidRPr="00185323">
        <w:rPr>
          <w:sz w:val="18"/>
          <w:szCs w:val="18"/>
        </w:rPr>
        <w:t xml:space="preserve">  </w:t>
      </w:r>
      <w:r w:rsidR="0038324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109855</wp:posOffset>
                </wp:positionV>
                <wp:extent cx="5852160" cy="2286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04" w:rsidRDefault="00853D04" w:rsidP="002B1F0E">
                            <w:pPr>
                              <w:pStyle w:val="BodyText3"/>
                            </w:pPr>
                            <w:r>
                              <w:t xml:space="preserve">Requests for ADA accommodation should be directed to </w:t>
                            </w:r>
                            <w:r w:rsidR="00AB60C8">
                              <w:t xml:space="preserve">David Sinor </w:t>
                            </w:r>
                            <w:r>
                              <w:t xml:space="preserve">@ </w:t>
                            </w:r>
                            <w:r w:rsidR="00AB60C8">
                              <w:t>615-</w:t>
                            </w:r>
                            <w:r>
                              <w:t>862-6</w:t>
                            </w:r>
                            <w:r w:rsidR="00AB60C8">
                              <w:t>735</w:t>
                            </w:r>
                          </w:p>
                          <w:p w:rsidR="00853D04" w:rsidRDefault="00853D04" w:rsidP="002B1F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8.65pt;width:460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++hA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" stroked="f">
                <v:textbox>
                  <w:txbxContent>
                    <w:p w:rsidR="00853D04" w:rsidRDefault="00853D04" w:rsidP="002B1F0E">
                      <w:pPr>
                        <w:pStyle w:val="BodyText3"/>
                      </w:pPr>
                      <w:r>
                        <w:t xml:space="preserve">Requests for ADA accommodation should be directed to </w:t>
                      </w:r>
                      <w:r w:rsidR="00AB60C8">
                        <w:t xml:space="preserve">David Sinor </w:t>
                      </w:r>
                      <w:r>
                        <w:t xml:space="preserve">@ </w:t>
                      </w:r>
                      <w:r w:rsidR="00AB60C8">
                        <w:t>615-</w:t>
                      </w:r>
                      <w:r>
                        <w:t>862-6</w:t>
                      </w:r>
                      <w:r w:rsidR="00AB60C8">
                        <w:t>735</w:t>
                      </w:r>
                    </w:p>
                    <w:p w:rsidR="00853D04" w:rsidRDefault="00853D04" w:rsidP="002B1F0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AE7">
        <w:rPr>
          <w:sz w:val="48"/>
          <w:szCs w:val="48"/>
        </w:rPr>
        <w:sym w:font="Webdings" w:char="F0E9"/>
      </w:r>
      <w:r w:rsidRPr="00AC7AE7">
        <w:rPr>
          <w:sz w:val="48"/>
          <w:szCs w:val="48"/>
        </w:rPr>
        <w:t xml:space="preserve"> </w:t>
      </w:r>
      <w:r w:rsidRPr="00AC7AE7">
        <w:rPr>
          <w:b/>
          <w:i/>
          <w:sz w:val="48"/>
          <w:szCs w:val="48"/>
        </w:rPr>
        <w:t xml:space="preserve"> </w:t>
      </w:r>
    </w:p>
    <w:sectPr w:rsidR="002B1F0E" w:rsidRPr="00AC7AE7" w:rsidSect="00446B5E">
      <w:pgSz w:w="12240" w:h="20160" w:code="5"/>
      <w:pgMar w:top="720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ullet1"/>
      </v:shape>
    </w:pict>
  </w:numPicBullet>
  <w:abstractNum w:abstractNumId="0">
    <w:nsid w:val="00515EC5"/>
    <w:multiLevelType w:val="hybridMultilevel"/>
    <w:tmpl w:val="D9F4E548"/>
    <w:lvl w:ilvl="0" w:tplc="933CF7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47E"/>
    <w:multiLevelType w:val="hybridMultilevel"/>
    <w:tmpl w:val="967C99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D659EA"/>
    <w:multiLevelType w:val="hybridMultilevel"/>
    <w:tmpl w:val="B5CE35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79114F"/>
    <w:multiLevelType w:val="hybridMultilevel"/>
    <w:tmpl w:val="67743A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B3717F"/>
    <w:multiLevelType w:val="hybridMultilevel"/>
    <w:tmpl w:val="C18E0840"/>
    <w:lvl w:ilvl="0" w:tplc="F782C296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66E1C"/>
    <w:multiLevelType w:val="hybridMultilevel"/>
    <w:tmpl w:val="77B6FF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682F5B"/>
    <w:multiLevelType w:val="hybridMultilevel"/>
    <w:tmpl w:val="BF9069C4"/>
    <w:lvl w:ilvl="0" w:tplc="933CF7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424AA"/>
    <w:multiLevelType w:val="hybridMultilevel"/>
    <w:tmpl w:val="86BAFE3E"/>
    <w:lvl w:ilvl="0" w:tplc="228CCA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A428AE"/>
    <w:multiLevelType w:val="hybridMultilevel"/>
    <w:tmpl w:val="77B6FF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5432B4"/>
    <w:multiLevelType w:val="hybridMultilevel"/>
    <w:tmpl w:val="B5CE35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4166D0"/>
    <w:multiLevelType w:val="multilevel"/>
    <w:tmpl w:val="283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94FA2"/>
    <w:multiLevelType w:val="multilevel"/>
    <w:tmpl w:val="662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50E13"/>
    <w:multiLevelType w:val="multilevel"/>
    <w:tmpl w:val="1924B7E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901D3"/>
    <w:multiLevelType w:val="hybridMultilevel"/>
    <w:tmpl w:val="355461AA"/>
    <w:lvl w:ilvl="0" w:tplc="933CF7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50400"/>
    <w:multiLevelType w:val="hybridMultilevel"/>
    <w:tmpl w:val="644C4268"/>
    <w:lvl w:ilvl="0" w:tplc="933CF7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E1A31"/>
    <w:multiLevelType w:val="hybridMultilevel"/>
    <w:tmpl w:val="1924B7E8"/>
    <w:lvl w:ilvl="0" w:tplc="D7D20B8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75BC2"/>
    <w:multiLevelType w:val="hybridMultilevel"/>
    <w:tmpl w:val="E86AAA8E"/>
    <w:lvl w:ilvl="0" w:tplc="933CF7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D3306"/>
    <w:multiLevelType w:val="hybridMultilevel"/>
    <w:tmpl w:val="B5CE3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927509"/>
    <w:multiLevelType w:val="hybridMultilevel"/>
    <w:tmpl w:val="65D86C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4"/>
  </w:num>
  <w:num w:numId="5">
    <w:abstractNumId w:val="16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8"/>
  </w:num>
  <w:num w:numId="16">
    <w:abstractNumId w:val="5"/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92"/>
    <w:rsid w:val="000507B9"/>
    <w:rsid w:val="000C2E96"/>
    <w:rsid w:val="000C41DF"/>
    <w:rsid w:val="00121616"/>
    <w:rsid w:val="00124A1A"/>
    <w:rsid w:val="00154021"/>
    <w:rsid w:val="00160089"/>
    <w:rsid w:val="00166832"/>
    <w:rsid w:val="00185323"/>
    <w:rsid w:val="00186CBA"/>
    <w:rsid w:val="001973E1"/>
    <w:rsid w:val="001B1292"/>
    <w:rsid w:val="001D5AE6"/>
    <w:rsid w:val="001F7815"/>
    <w:rsid w:val="0021056C"/>
    <w:rsid w:val="00217F90"/>
    <w:rsid w:val="00232A6E"/>
    <w:rsid w:val="00282050"/>
    <w:rsid w:val="002824ED"/>
    <w:rsid w:val="002A44B2"/>
    <w:rsid w:val="002A56F9"/>
    <w:rsid w:val="002B1F0E"/>
    <w:rsid w:val="00315445"/>
    <w:rsid w:val="00331D96"/>
    <w:rsid w:val="00341C2D"/>
    <w:rsid w:val="0036650F"/>
    <w:rsid w:val="00383246"/>
    <w:rsid w:val="00391A17"/>
    <w:rsid w:val="003E1DF2"/>
    <w:rsid w:val="003F05C8"/>
    <w:rsid w:val="003F61FE"/>
    <w:rsid w:val="00401F16"/>
    <w:rsid w:val="004156A8"/>
    <w:rsid w:val="00446B5E"/>
    <w:rsid w:val="00483285"/>
    <w:rsid w:val="004D2C0C"/>
    <w:rsid w:val="0050277A"/>
    <w:rsid w:val="00527747"/>
    <w:rsid w:val="0054064F"/>
    <w:rsid w:val="005801BF"/>
    <w:rsid w:val="00590F5D"/>
    <w:rsid w:val="005924D7"/>
    <w:rsid w:val="005A0EA5"/>
    <w:rsid w:val="005B4BF4"/>
    <w:rsid w:val="005E5D58"/>
    <w:rsid w:val="00602A16"/>
    <w:rsid w:val="0064644A"/>
    <w:rsid w:val="006675E2"/>
    <w:rsid w:val="00683426"/>
    <w:rsid w:val="006931B6"/>
    <w:rsid w:val="006A2DDE"/>
    <w:rsid w:val="006C6AF7"/>
    <w:rsid w:val="006D6C5E"/>
    <w:rsid w:val="006E6600"/>
    <w:rsid w:val="006F6B28"/>
    <w:rsid w:val="00704B8C"/>
    <w:rsid w:val="007220DA"/>
    <w:rsid w:val="00725E35"/>
    <w:rsid w:val="00767073"/>
    <w:rsid w:val="00792397"/>
    <w:rsid w:val="007C175E"/>
    <w:rsid w:val="00837F81"/>
    <w:rsid w:val="00853D04"/>
    <w:rsid w:val="00863E18"/>
    <w:rsid w:val="008662A4"/>
    <w:rsid w:val="00885032"/>
    <w:rsid w:val="00891CD5"/>
    <w:rsid w:val="008A4797"/>
    <w:rsid w:val="008B77C6"/>
    <w:rsid w:val="008C6C99"/>
    <w:rsid w:val="00915D96"/>
    <w:rsid w:val="00935C21"/>
    <w:rsid w:val="0094056E"/>
    <w:rsid w:val="00944657"/>
    <w:rsid w:val="00961CC4"/>
    <w:rsid w:val="0098488F"/>
    <w:rsid w:val="00A0285D"/>
    <w:rsid w:val="00A145BB"/>
    <w:rsid w:val="00A25441"/>
    <w:rsid w:val="00A56CF3"/>
    <w:rsid w:val="00AB60C8"/>
    <w:rsid w:val="00AC7AE7"/>
    <w:rsid w:val="00AF1721"/>
    <w:rsid w:val="00B33AFC"/>
    <w:rsid w:val="00BD2B41"/>
    <w:rsid w:val="00BE436D"/>
    <w:rsid w:val="00C757E9"/>
    <w:rsid w:val="00C872B7"/>
    <w:rsid w:val="00CF4FE4"/>
    <w:rsid w:val="00D05932"/>
    <w:rsid w:val="00D32261"/>
    <w:rsid w:val="00DC6CB5"/>
    <w:rsid w:val="00DF13FA"/>
    <w:rsid w:val="00E06C24"/>
    <w:rsid w:val="00E32092"/>
    <w:rsid w:val="00E34B24"/>
    <w:rsid w:val="00E93412"/>
    <w:rsid w:val="00EA1F75"/>
    <w:rsid w:val="00EE0855"/>
    <w:rsid w:val="00EE2C73"/>
    <w:rsid w:val="00F31D95"/>
    <w:rsid w:val="00F32109"/>
    <w:rsid w:val="00F3230F"/>
    <w:rsid w:val="00F611D7"/>
    <w:rsid w:val="00F94139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BF4"/>
    <w:rPr>
      <w:color w:val="0000FF"/>
      <w:u w:val="single"/>
    </w:rPr>
  </w:style>
  <w:style w:type="paragraph" w:styleId="NormalWeb">
    <w:name w:val="Normal (Web)"/>
    <w:basedOn w:val="Normal"/>
    <w:uiPriority w:val="99"/>
    <w:rsid w:val="002B1F0E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odyText3">
    <w:name w:val="Body Text 3"/>
    <w:basedOn w:val="Normal"/>
    <w:rsid w:val="002B1F0E"/>
    <w:rPr>
      <w:b/>
      <w:sz w:val="22"/>
      <w:szCs w:val="20"/>
    </w:rPr>
  </w:style>
  <w:style w:type="character" w:customStyle="1" w:styleId="style51">
    <w:name w:val="style51"/>
    <w:rsid w:val="00186CBA"/>
    <w:rPr>
      <w:sz w:val="18"/>
      <w:szCs w:val="18"/>
    </w:rPr>
  </w:style>
  <w:style w:type="character" w:styleId="Strong">
    <w:name w:val="Strong"/>
    <w:uiPriority w:val="22"/>
    <w:qFormat/>
    <w:rsid w:val="00341C2D"/>
    <w:rPr>
      <w:b/>
      <w:bCs/>
    </w:rPr>
  </w:style>
  <w:style w:type="paragraph" w:styleId="ListParagraph">
    <w:name w:val="List Paragraph"/>
    <w:basedOn w:val="Normal"/>
    <w:uiPriority w:val="34"/>
    <w:qFormat/>
    <w:rsid w:val="006675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BF4"/>
    <w:rPr>
      <w:color w:val="0000FF"/>
      <w:u w:val="single"/>
    </w:rPr>
  </w:style>
  <w:style w:type="paragraph" w:styleId="NormalWeb">
    <w:name w:val="Normal (Web)"/>
    <w:basedOn w:val="Normal"/>
    <w:uiPriority w:val="99"/>
    <w:rsid w:val="002B1F0E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odyText3">
    <w:name w:val="Body Text 3"/>
    <w:basedOn w:val="Normal"/>
    <w:rsid w:val="002B1F0E"/>
    <w:rPr>
      <w:b/>
      <w:sz w:val="22"/>
      <w:szCs w:val="20"/>
    </w:rPr>
  </w:style>
  <w:style w:type="character" w:customStyle="1" w:styleId="style51">
    <w:name w:val="style51"/>
    <w:rsid w:val="00186CBA"/>
    <w:rPr>
      <w:sz w:val="18"/>
      <w:szCs w:val="18"/>
    </w:rPr>
  </w:style>
  <w:style w:type="character" w:styleId="Strong">
    <w:name w:val="Strong"/>
    <w:uiPriority w:val="22"/>
    <w:qFormat/>
    <w:rsid w:val="00341C2D"/>
    <w:rPr>
      <w:b/>
      <w:bCs/>
    </w:rPr>
  </w:style>
  <w:style w:type="paragraph" w:styleId="ListParagraph">
    <w:name w:val="List Paragraph"/>
    <w:basedOn w:val="Normal"/>
    <w:uiPriority w:val="34"/>
    <w:qFormat/>
    <w:rsid w:val="006675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ville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47FE-5A0F-4E45-B441-1ADBFD1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Government</Company>
  <LinksUpToDate>false</LinksUpToDate>
  <CharactersWithSpaces>5069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http://www.nashville.gov/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Madden, Jane (Human Resources)</cp:lastModifiedBy>
  <cp:revision>2</cp:revision>
  <cp:lastPrinted>2015-03-17T17:35:00Z</cp:lastPrinted>
  <dcterms:created xsi:type="dcterms:W3CDTF">2015-03-17T17:57:00Z</dcterms:created>
  <dcterms:modified xsi:type="dcterms:W3CDTF">2015-03-17T17:57:00Z</dcterms:modified>
</cp:coreProperties>
</file>