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69" w:rsidRPr="00270378" w:rsidRDefault="0060362A" w:rsidP="004526C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Coverdell </w:t>
      </w:r>
      <w:r w:rsidR="00270378" w:rsidRPr="00270378">
        <w:rPr>
          <w:sz w:val="36"/>
          <w:szCs w:val="36"/>
        </w:rPr>
        <w:t>Talking Points</w:t>
      </w:r>
    </w:p>
    <w:p w:rsidR="00270378" w:rsidRPr="00270378" w:rsidRDefault="00270378" w:rsidP="00270378">
      <w:pPr>
        <w:jc w:val="center"/>
        <w:rPr>
          <w:sz w:val="36"/>
          <w:szCs w:val="36"/>
        </w:rPr>
      </w:pPr>
    </w:p>
    <w:p w:rsidR="004526C5" w:rsidRDefault="004526C5">
      <w:r>
        <w:t xml:space="preserve">ASK:  </w:t>
      </w:r>
    </w:p>
    <w:p w:rsidR="00D31D69" w:rsidRDefault="00D31D69">
      <w:r>
        <w:t xml:space="preserve">Please </w:t>
      </w:r>
      <w:r w:rsidR="004526C5">
        <w:t xml:space="preserve">recede to the Senate funding of $12m for </w:t>
      </w:r>
      <w:r>
        <w:t xml:space="preserve">the Paul Coverdell National Forensic Science Grant this year.  </w:t>
      </w:r>
    </w:p>
    <w:p w:rsidR="004526C5" w:rsidRDefault="004526C5"/>
    <w:p w:rsidR="004526C5" w:rsidRDefault="004526C5">
      <w:r>
        <w:t>FACTS:</w:t>
      </w:r>
    </w:p>
    <w:p w:rsidR="00270378" w:rsidRDefault="00270378"/>
    <w:p w:rsidR="001C7831" w:rsidRDefault="00D31D69">
      <w:r>
        <w:t>The FY15</w:t>
      </w:r>
      <w:r w:rsidR="00270378">
        <w:t xml:space="preserve"> </w:t>
      </w:r>
      <w:r w:rsidR="00C54B2F">
        <w:t>Justice budget did not include funds for the Paul Coverdell National Fore</w:t>
      </w:r>
      <w:r w:rsidR="00270378">
        <w:t>n</w:t>
      </w:r>
      <w:r w:rsidR="00C54B2F">
        <w:t>sic Science Grant.</w:t>
      </w:r>
    </w:p>
    <w:p w:rsidR="004526C5" w:rsidRDefault="004526C5"/>
    <w:p w:rsidR="004526C5" w:rsidRDefault="004526C5">
      <w:r>
        <w:t>The House of Representatives FY15 budget did not include funds for the Paul Coverdell National Forensic Science Grant.</w:t>
      </w:r>
    </w:p>
    <w:p w:rsidR="004526C5" w:rsidRDefault="004526C5"/>
    <w:p w:rsidR="004526C5" w:rsidRDefault="004526C5" w:rsidP="004526C5">
      <w:r>
        <w:t>The United States Senate funded the Paul Coverdell National Forensic Science Grant at $12m for FY15.</w:t>
      </w:r>
    </w:p>
    <w:p w:rsidR="00C54B2F" w:rsidRDefault="00C54B2F"/>
    <w:p w:rsidR="00C54B2F" w:rsidRDefault="00C54B2F">
      <w:r>
        <w:t>Coverdell is authorized for $35m a year in the Justice For All Act.</w:t>
      </w:r>
    </w:p>
    <w:p w:rsidR="00C54B2F" w:rsidRDefault="00C54B2F"/>
    <w:p w:rsidR="00C54B2F" w:rsidRDefault="00C54B2F">
      <w:r>
        <w:t>Coverdell is the only federal funding availabl</w:t>
      </w:r>
      <w:r w:rsidR="00292A52">
        <w:t>e to the forensic service provid</w:t>
      </w:r>
      <w:r>
        <w:t>er community for disciplines other DNA to include controlled substances, toxicology, latent prints, firearms, and trace evidence.</w:t>
      </w:r>
    </w:p>
    <w:p w:rsidR="00C54B2F" w:rsidRDefault="00C54B2F"/>
    <w:p w:rsidR="00C54B2F" w:rsidRDefault="00C54B2F">
      <w:r>
        <w:t>Coverdell is the only federal funding available to the nations medical examiners and coroners.</w:t>
      </w:r>
    </w:p>
    <w:p w:rsidR="00C54B2F" w:rsidRDefault="00C54B2F"/>
    <w:p w:rsidR="00C54B2F" w:rsidRDefault="00C54B2F">
      <w:r>
        <w:t>Funding for the forensic service provider community is not based on the needs and requirements of the community.</w:t>
      </w:r>
    </w:p>
    <w:p w:rsidR="00C54B2F" w:rsidRDefault="00C54B2F"/>
    <w:p w:rsidR="00C54B2F" w:rsidRDefault="00C54B2F">
      <w:r>
        <w:t>Issues in the community that can use this funding:</w:t>
      </w:r>
    </w:p>
    <w:p w:rsidR="00C54B2F" w:rsidRDefault="00C54B2F" w:rsidP="00270378">
      <w:pPr>
        <w:pStyle w:val="ListParagraph"/>
        <w:numPr>
          <w:ilvl w:val="0"/>
          <w:numId w:val="1"/>
        </w:numPr>
      </w:pPr>
      <w:r>
        <w:t xml:space="preserve">large </w:t>
      </w:r>
      <w:r w:rsidR="00270378">
        <w:t>retirements</w:t>
      </w:r>
      <w:r>
        <w:t xml:space="preserve"> are looming in the area of firearms examiners and the only federal funds available for training are Coverdell funds</w:t>
      </w:r>
    </w:p>
    <w:p w:rsidR="00C54B2F" w:rsidRDefault="00C54B2F"/>
    <w:p w:rsidR="00C54B2F" w:rsidRDefault="0060362A" w:rsidP="00270378">
      <w:pPr>
        <w:pStyle w:val="ListParagraph"/>
        <w:numPr>
          <w:ilvl w:val="0"/>
          <w:numId w:val="1"/>
        </w:numPr>
      </w:pPr>
      <w:r>
        <w:t>T</w:t>
      </w:r>
      <w:r w:rsidR="00C54B2F">
        <w:t xml:space="preserve">here is a significant increase in the use of synthetic cannabinoids and research chemicals that take much longer to analyze than routine drugs and the backlog is growing.  </w:t>
      </w:r>
    </w:p>
    <w:p w:rsidR="00C54B2F" w:rsidRDefault="00C54B2F"/>
    <w:p w:rsidR="00C54B2F" w:rsidRDefault="0060362A" w:rsidP="00270378">
      <w:pPr>
        <w:pStyle w:val="ListParagraph"/>
        <w:numPr>
          <w:ilvl w:val="0"/>
          <w:numId w:val="1"/>
        </w:numPr>
      </w:pPr>
      <w:r>
        <w:t>T</w:t>
      </w:r>
      <w:r w:rsidR="00C54B2F">
        <w:t>here is an influx of Ambien type cases coming into the toxicology labs and current instrumentation cannot be used to identify this substance.</w:t>
      </w:r>
    </w:p>
    <w:p w:rsidR="00C54B2F" w:rsidRDefault="00C54B2F"/>
    <w:p w:rsidR="00C54B2F" w:rsidRDefault="00C54B2F" w:rsidP="00270378">
      <w:pPr>
        <w:pStyle w:val="ListParagraph"/>
        <w:numPr>
          <w:ilvl w:val="0"/>
          <w:numId w:val="1"/>
        </w:numPr>
      </w:pPr>
      <w:r>
        <w:t>States are cutting forensic training budgets as they struggle with larger budget issues.</w:t>
      </w:r>
    </w:p>
    <w:p w:rsidR="008C63CE" w:rsidRDefault="008C63CE" w:rsidP="008C63CE"/>
    <w:p w:rsidR="008C63CE" w:rsidRDefault="008C63CE" w:rsidP="00270378">
      <w:pPr>
        <w:pStyle w:val="ListParagraph"/>
        <w:numPr>
          <w:ilvl w:val="0"/>
          <w:numId w:val="1"/>
        </w:numPr>
      </w:pPr>
      <w:r>
        <w:t>PROVIDE SPECIFIC EXAMPLES TO YOUR ORGANIZATION</w:t>
      </w:r>
    </w:p>
    <w:p w:rsidR="00C54B2F" w:rsidRDefault="00C54B2F"/>
    <w:sectPr w:rsidR="00C54B2F" w:rsidSect="001C78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2A88"/>
    <w:multiLevelType w:val="hybridMultilevel"/>
    <w:tmpl w:val="DD2E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2F"/>
    <w:rsid w:val="000B5B92"/>
    <w:rsid w:val="001C7831"/>
    <w:rsid w:val="00270378"/>
    <w:rsid w:val="00292A52"/>
    <w:rsid w:val="003211BD"/>
    <w:rsid w:val="004526C5"/>
    <w:rsid w:val="005764D3"/>
    <w:rsid w:val="0060362A"/>
    <w:rsid w:val="008C63CE"/>
    <w:rsid w:val="00B41878"/>
    <w:rsid w:val="00B71C1F"/>
    <w:rsid w:val="00C54B2F"/>
    <w:rsid w:val="00D3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7AD7C-6F83-478A-BCED-6A90BE3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E.L.S. &amp; Associates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Lavach</dc:creator>
  <cp:lastModifiedBy>Robert</cp:lastModifiedBy>
  <cp:revision>2</cp:revision>
  <dcterms:created xsi:type="dcterms:W3CDTF">2014-09-29T01:06:00Z</dcterms:created>
  <dcterms:modified xsi:type="dcterms:W3CDTF">2014-09-29T01:06:00Z</dcterms:modified>
</cp:coreProperties>
</file>